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99386" w14:textId="55B2DAE3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#10</w:t>
      </w:r>
      <w:r w:rsidR="00A176A4"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995297" w:rsidRPr="00F462FA">
        <w:rPr>
          <w:rFonts w:ascii="Arial" w:hAnsi="Arial" w:cs="Arial"/>
          <w:b/>
          <w:sz w:val="24"/>
          <w:lang w:val="en-US"/>
        </w:rPr>
        <w:t>R1-210</w:t>
      </w:r>
      <w:r w:rsidR="00E21803">
        <w:rPr>
          <w:rFonts w:ascii="Arial" w:hAnsi="Arial" w:cs="Arial"/>
          <w:b/>
          <w:sz w:val="24"/>
          <w:lang w:val="en-US"/>
        </w:rPr>
        <w:t>7</w:t>
      </w:r>
      <w:r w:rsidR="00F462FA">
        <w:rPr>
          <w:rFonts w:ascii="Arial" w:hAnsi="Arial" w:cs="Arial"/>
          <w:b/>
          <w:sz w:val="24"/>
          <w:lang w:val="en-US"/>
        </w:rPr>
        <w:t>584</w:t>
      </w:r>
    </w:p>
    <w:p w14:paraId="0C3D53A6" w14:textId="340E9306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e-Meeting, </w:t>
      </w:r>
      <w:r w:rsidR="00A176A4">
        <w:rPr>
          <w:rFonts w:ascii="Arial" w:hAnsi="Arial" w:cs="Arial"/>
          <w:b/>
          <w:sz w:val="24"/>
          <w:lang w:val="en-US"/>
        </w:rPr>
        <w:t>August</w:t>
      </w:r>
      <w:r>
        <w:rPr>
          <w:rFonts w:ascii="Arial" w:hAnsi="Arial" w:cs="Arial"/>
          <w:b/>
          <w:sz w:val="24"/>
          <w:lang w:val="en-US"/>
        </w:rPr>
        <w:t xml:space="preserve"> 1</w:t>
      </w:r>
      <w:r w:rsidR="00A176A4">
        <w:rPr>
          <w:rFonts w:ascii="Arial" w:hAnsi="Arial" w:cs="Arial"/>
          <w:b/>
          <w:sz w:val="24"/>
          <w:lang w:val="en-US"/>
        </w:rPr>
        <w:t>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2021</w:t>
      </w:r>
    </w:p>
    <w:p w14:paraId="43DAAA16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6BBD480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ED4096A" w14:textId="497C46CA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84776F" w:rsidRPr="0084776F">
        <w:rPr>
          <w:rFonts w:ascii="Arial" w:hAnsi="Arial" w:cs="Arial"/>
          <w:b/>
          <w:sz w:val="24"/>
          <w:lang w:val="en-US"/>
        </w:rPr>
        <w:t>On enhanced SB CQI reporting granularity and delta-MCS reporting</w:t>
      </w:r>
    </w:p>
    <w:p w14:paraId="077A1C53" w14:textId="6A62A9AF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8.3.1.</w:t>
      </w:r>
      <w:r w:rsidR="00807402">
        <w:rPr>
          <w:rFonts w:ascii="Arial" w:hAnsi="Arial" w:cs="Arial"/>
          <w:b/>
          <w:sz w:val="24"/>
          <w:lang w:val="en-US"/>
        </w:rPr>
        <w:t>2</w:t>
      </w:r>
    </w:p>
    <w:p w14:paraId="729D5672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631DC69F" w:rsidR="00E954EC" w:rsidRDefault="00E954EC" w:rsidP="0067593D">
      <w:pPr>
        <w:pStyle w:val="3GPPH1"/>
      </w:pPr>
      <w:r w:rsidRPr="0067593D">
        <w:t>Introduction</w:t>
      </w:r>
    </w:p>
    <w:p w14:paraId="4B98D0BC" w14:textId="221330C5" w:rsidR="00161C32" w:rsidRDefault="00A548B2" w:rsidP="008E6CE8">
      <w:pPr>
        <w:pStyle w:val="3GPPText"/>
        <w:rPr>
          <w:lang w:val="en-GB"/>
        </w:rPr>
      </w:pPr>
      <w:r>
        <w:rPr>
          <w:lang w:val="en-GB"/>
        </w:rPr>
        <w:t>In the last RAN1#105-e meeting</w:t>
      </w:r>
      <w:r w:rsidR="00917F9B">
        <w:rPr>
          <w:lang w:val="en-GB"/>
        </w:rPr>
        <w:t>,</w:t>
      </w:r>
      <w:r w:rsidR="00C56E67">
        <w:rPr>
          <w:lang w:val="en-GB"/>
        </w:rPr>
        <w:t xml:space="preserve"> no </w:t>
      </w:r>
      <w:r w:rsidR="00040FBA">
        <w:rPr>
          <w:lang w:val="en-GB"/>
        </w:rPr>
        <w:t xml:space="preserve">technical </w:t>
      </w:r>
      <w:r w:rsidR="00C56E67">
        <w:rPr>
          <w:lang w:val="en-GB"/>
        </w:rPr>
        <w:t>progress was made in this agenda. In RAN#92-e, an agreement was made to streamline the pr</w:t>
      </w:r>
      <w:r w:rsidR="00040FBA">
        <w:rPr>
          <w:lang w:val="en-GB"/>
        </w:rPr>
        <w:t>ogress of CSI enhancements agenda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22C2B" w14:paraId="5CCBEE46" w14:textId="77777777" w:rsidTr="00122C2B">
        <w:tc>
          <w:tcPr>
            <w:tcW w:w="9631" w:type="dxa"/>
          </w:tcPr>
          <w:p w14:paraId="1680EBC4" w14:textId="77777777" w:rsidR="00122C2B" w:rsidRPr="005C4869" w:rsidRDefault="00122C2B" w:rsidP="00122C2B">
            <w:pPr>
              <w:numPr>
                <w:ilvl w:val="0"/>
                <w:numId w:val="31"/>
              </w:numPr>
              <w:rPr>
                <w:i/>
                <w:lang w:eastAsia="x-none"/>
              </w:rPr>
            </w:pPr>
            <w:r w:rsidRPr="005C4869">
              <w:rPr>
                <w:b/>
                <w:lang w:eastAsia="x-none"/>
              </w:rPr>
              <w:t>Revised Recommendation1</w:t>
            </w:r>
            <w:r w:rsidRPr="005C4869">
              <w:rPr>
                <w:lang w:eastAsia="x-none"/>
              </w:rPr>
              <w:t xml:space="preserve">: Provide the following RAN guidance on </w:t>
            </w:r>
            <w:r w:rsidRPr="005C4869">
              <w:rPr>
                <w:i/>
                <w:lang w:eastAsia="x-none"/>
              </w:rPr>
              <w:t>CSI feedback enhancement [RAN1]</w:t>
            </w:r>
          </w:p>
          <w:p w14:paraId="6AE18D1A" w14:textId="77777777" w:rsidR="00122C2B" w:rsidRPr="005C4869" w:rsidRDefault="00122C2B" w:rsidP="00122C2B">
            <w:pPr>
              <w:numPr>
                <w:ilvl w:val="1"/>
                <w:numId w:val="31"/>
              </w:numPr>
              <w:rPr>
                <w:i/>
                <w:lang w:eastAsia="x-none"/>
              </w:rPr>
            </w:pPr>
            <w:r w:rsidRPr="005C4869">
              <w:rPr>
                <w:lang w:eastAsia="x-none"/>
              </w:rPr>
              <w:t>Focus subsequent working group discussions on the schemes proposed in RP-211297.</w:t>
            </w:r>
          </w:p>
          <w:p w14:paraId="69EF028C" w14:textId="77777777" w:rsidR="00122C2B" w:rsidRPr="002A5248" w:rsidRDefault="00122C2B" w:rsidP="00122C2B">
            <w:pPr>
              <w:numPr>
                <w:ilvl w:val="2"/>
                <w:numId w:val="31"/>
              </w:numPr>
              <w:rPr>
                <w:i/>
                <w:lang w:eastAsia="x-none"/>
              </w:rPr>
            </w:pPr>
            <w:r w:rsidRPr="005C4869">
              <w:rPr>
                <w:lang w:eastAsia="x-none"/>
              </w:rPr>
              <w:t>Details are up to further working group discussions.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122C2B" w14:paraId="60F03C60" w14:textId="77777777" w:rsidTr="005C7EFF">
              <w:tc>
                <w:tcPr>
                  <w:tcW w:w="9350" w:type="dxa"/>
                </w:tcPr>
                <w:p w14:paraId="1141A87A" w14:textId="77777777" w:rsidR="00122C2B" w:rsidRDefault="00122C2B" w:rsidP="00122C2B">
                  <w:pPr>
                    <w:rPr>
                      <w:b/>
                      <w:bCs/>
                      <w:i/>
                      <w:iCs/>
                      <w:lang w:eastAsia="x-none"/>
                    </w:rPr>
                  </w:pPr>
                  <w:r w:rsidRPr="005C4869">
                    <w:rPr>
                      <w:lang w:eastAsia="x-none"/>
                    </w:rPr>
                    <w:t>RP-211297</w:t>
                  </w:r>
                </w:p>
                <w:p w14:paraId="1EE90E37" w14:textId="77777777" w:rsidR="00122C2B" w:rsidRPr="002A5248" w:rsidRDefault="00122C2B" w:rsidP="00122C2B">
                  <w:pPr>
                    <w:rPr>
                      <w:i/>
                      <w:iCs/>
                      <w:lang w:eastAsia="x-none"/>
                    </w:rPr>
                  </w:pPr>
                  <w:r w:rsidRPr="002A5248">
                    <w:rPr>
                      <w:b/>
                      <w:bCs/>
                      <w:i/>
                      <w:iCs/>
                      <w:lang w:eastAsia="x-none"/>
                    </w:rPr>
                    <w:t xml:space="preserve">Proposal: </w:t>
                  </w:r>
                  <w:r w:rsidRPr="002A5248">
                    <w:rPr>
                      <w:i/>
                      <w:iCs/>
                      <w:lang w:eastAsia="x-none"/>
                    </w:rPr>
                    <w:t>RAN confirms the following as a guidance to RAN1 for CSI enhancement in Enhanced URLLC/</w:t>
                  </w:r>
                  <w:proofErr w:type="spellStart"/>
                  <w:r w:rsidRPr="002A5248">
                    <w:rPr>
                      <w:i/>
                      <w:iCs/>
                      <w:lang w:eastAsia="x-none"/>
                    </w:rPr>
                    <w:t>IIoT</w:t>
                  </w:r>
                  <w:proofErr w:type="spellEnd"/>
                  <w:r w:rsidRPr="002A5248">
                    <w:rPr>
                      <w:i/>
                      <w:iCs/>
                      <w:lang w:eastAsia="x-none"/>
                    </w:rPr>
                    <w:t xml:space="preserve"> WI:</w:t>
                  </w:r>
                </w:p>
                <w:p w14:paraId="6DD308CD" w14:textId="77777777" w:rsidR="00122C2B" w:rsidRPr="002A5248" w:rsidRDefault="00122C2B" w:rsidP="00122C2B">
                  <w:pPr>
                    <w:rPr>
                      <w:i/>
                      <w:iCs/>
                      <w:lang w:eastAsia="x-none"/>
                    </w:rPr>
                  </w:pPr>
                  <w:r w:rsidRPr="002A5248">
                    <w:rPr>
                      <w:i/>
                      <w:iCs/>
                      <w:lang w:eastAsia="x-none"/>
                    </w:rPr>
                    <w:t xml:space="preserve">RAN1 to further investigate the following for CSI enhancements for </w:t>
                  </w:r>
                  <w:proofErr w:type="spellStart"/>
                  <w:r w:rsidRPr="002A5248">
                    <w:rPr>
                      <w:i/>
                      <w:iCs/>
                      <w:lang w:eastAsia="x-none"/>
                    </w:rPr>
                    <w:t>IIoT</w:t>
                  </w:r>
                  <w:proofErr w:type="spellEnd"/>
                  <w:r w:rsidRPr="002A5248">
                    <w:rPr>
                      <w:i/>
                      <w:iCs/>
                      <w:lang w:eastAsia="x-none"/>
                    </w:rPr>
                    <w:t>/URLLC:</w:t>
                  </w:r>
                </w:p>
                <w:p w14:paraId="5405A2D9" w14:textId="77777777" w:rsidR="00122C2B" w:rsidRPr="002A5248" w:rsidRDefault="00122C2B" w:rsidP="00122C2B">
                  <w:pPr>
                    <w:numPr>
                      <w:ilvl w:val="0"/>
                      <w:numId w:val="29"/>
                    </w:numPr>
                    <w:rPr>
                      <w:i/>
                      <w:iCs/>
                      <w:lang w:eastAsia="x-none"/>
                    </w:rPr>
                  </w:pPr>
                  <w:r w:rsidRPr="002A5248">
                    <w:rPr>
                      <w:i/>
                      <w:iCs/>
                      <w:lang w:eastAsia="x-none"/>
                    </w:rPr>
                    <w:t xml:space="preserve">Increasing the number of bits used for the reported </w:t>
                  </w:r>
                  <w:proofErr w:type="spellStart"/>
                  <w:r w:rsidRPr="002A5248">
                    <w:rPr>
                      <w:i/>
                      <w:iCs/>
                      <w:lang w:eastAsia="x-none"/>
                    </w:rPr>
                    <w:t>subband</w:t>
                  </w:r>
                  <w:proofErr w:type="spellEnd"/>
                  <w:r w:rsidRPr="002A5248">
                    <w:rPr>
                      <w:i/>
                      <w:iCs/>
                      <w:lang w:eastAsia="x-none"/>
                    </w:rPr>
                    <w:t xml:space="preserve"> CQI (3-bits differential </w:t>
                  </w:r>
                  <w:proofErr w:type="spellStart"/>
                  <w:r w:rsidRPr="002A5248">
                    <w:rPr>
                      <w:i/>
                      <w:iCs/>
                      <w:lang w:eastAsia="x-none"/>
                    </w:rPr>
                    <w:t>subband</w:t>
                  </w:r>
                  <w:proofErr w:type="spellEnd"/>
                  <w:r w:rsidRPr="002A5248">
                    <w:rPr>
                      <w:i/>
                      <w:iCs/>
                      <w:lang w:eastAsia="x-none"/>
                    </w:rPr>
                    <w:t xml:space="preserve"> CQI or 4-bits CQI)</w:t>
                  </w:r>
                </w:p>
                <w:p w14:paraId="77453AC4" w14:textId="77777777" w:rsidR="00122C2B" w:rsidRPr="002A5248" w:rsidRDefault="00122C2B" w:rsidP="00122C2B">
                  <w:pPr>
                    <w:numPr>
                      <w:ilvl w:val="0"/>
                      <w:numId w:val="29"/>
                    </w:numPr>
                    <w:rPr>
                      <w:i/>
                      <w:iCs/>
                      <w:lang w:eastAsia="x-none"/>
                    </w:rPr>
                  </w:pPr>
                  <w:r w:rsidRPr="002A5248">
                    <w:rPr>
                      <w:i/>
                      <w:iCs/>
                      <w:lang w:eastAsia="x-none"/>
                    </w:rPr>
                    <w:t>Reporting of delta-MCS:</w:t>
                  </w:r>
                </w:p>
                <w:p w14:paraId="35EC6C89" w14:textId="77777777" w:rsidR="00122C2B" w:rsidRPr="002A5248" w:rsidRDefault="00122C2B" w:rsidP="00122C2B">
                  <w:pPr>
                    <w:numPr>
                      <w:ilvl w:val="1"/>
                      <w:numId w:val="29"/>
                    </w:numPr>
                    <w:rPr>
                      <w:i/>
                      <w:iCs/>
                      <w:lang w:eastAsia="x-none"/>
                    </w:rPr>
                  </w:pPr>
                  <w:r w:rsidRPr="002A5248">
                    <w:rPr>
                      <w:i/>
                      <w:iCs/>
                      <w:lang w:eastAsia="x-none"/>
                    </w:rPr>
                    <w:t>Report consists of delta-MCS for a TB received with MCS index I</w:t>
                  </w:r>
                  <w:r w:rsidRPr="002A5248">
                    <w:rPr>
                      <w:i/>
                      <w:iCs/>
                      <w:vertAlign w:val="subscript"/>
                      <w:lang w:eastAsia="x-none"/>
                    </w:rPr>
                    <w:t>MCS</w:t>
                  </w:r>
                  <w:r w:rsidRPr="002A5248">
                    <w:rPr>
                      <w:i/>
                      <w:iCs/>
                      <w:lang w:eastAsia="x-none"/>
                    </w:rPr>
                    <w:t>:</w:t>
                  </w:r>
                </w:p>
                <w:p w14:paraId="4A0C9D02" w14:textId="77777777" w:rsidR="00122C2B" w:rsidRPr="002A5248" w:rsidRDefault="00122C2B" w:rsidP="00122C2B">
                  <w:pPr>
                    <w:numPr>
                      <w:ilvl w:val="2"/>
                      <w:numId w:val="29"/>
                    </w:numPr>
                    <w:rPr>
                      <w:b/>
                      <w:bCs/>
                      <w:i/>
                      <w:iCs/>
                      <w:lang w:eastAsia="x-none"/>
                    </w:rPr>
                  </w:pPr>
                  <w:r w:rsidRPr="002A5248">
                    <w:rPr>
                      <w:i/>
                      <w:iCs/>
                      <w:lang w:eastAsia="x-none"/>
                    </w:rPr>
                    <w:t xml:space="preserve">delta-MCS is calculated from the difference between </w:t>
                  </w:r>
                  <w:proofErr w:type="spellStart"/>
                  <w:r w:rsidRPr="002A5248">
                    <w:rPr>
                      <w:i/>
                      <w:iCs/>
                      <w:lang w:eastAsia="x-none"/>
                    </w:rPr>
                    <w:t>I</w:t>
                  </w:r>
                  <w:r w:rsidRPr="002A5248">
                    <w:rPr>
                      <w:i/>
                      <w:iCs/>
                      <w:vertAlign w:val="subscript"/>
                      <w:lang w:eastAsia="x-none"/>
                    </w:rPr>
                    <w:t>MCS_tgt</w:t>
                  </w:r>
                  <w:proofErr w:type="spellEnd"/>
                  <w:r w:rsidRPr="002A5248">
                    <w:rPr>
                      <w:i/>
                      <w:iCs/>
                      <w:lang w:eastAsia="x-none"/>
                    </w:rPr>
                    <w:t xml:space="preserve"> and I</w:t>
                  </w:r>
                  <w:r w:rsidRPr="002A5248">
                    <w:rPr>
                      <w:i/>
                      <w:iCs/>
                      <w:vertAlign w:val="subscript"/>
                      <w:lang w:eastAsia="x-none"/>
                    </w:rPr>
                    <w:t>MCS</w:t>
                  </w:r>
                  <w:r w:rsidRPr="002A5248">
                    <w:rPr>
                      <w:i/>
                      <w:iCs/>
                      <w:lang w:eastAsia="x-none"/>
                    </w:rPr>
                    <w:t xml:space="preserve">, where </w:t>
                  </w:r>
                  <w:proofErr w:type="spellStart"/>
                  <w:r w:rsidRPr="002A5248">
                    <w:rPr>
                      <w:i/>
                      <w:iCs/>
                      <w:lang w:eastAsia="x-none"/>
                    </w:rPr>
                    <w:t>I</w:t>
                  </w:r>
                  <w:r w:rsidRPr="002A5248">
                    <w:rPr>
                      <w:i/>
                      <w:iCs/>
                      <w:vertAlign w:val="subscript"/>
                      <w:lang w:eastAsia="x-none"/>
                    </w:rPr>
                    <w:t>MCS_tgt</w:t>
                  </w:r>
                  <w:proofErr w:type="spellEnd"/>
                  <w:r w:rsidRPr="002A5248">
                    <w:rPr>
                      <w:i/>
                      <w:iCs/>
                      <w:lang w:eastAsia="x-none"/>
                    </w:rPr>
                    <w:t xml:space="preserve"> is the largest MCS index such that the estimated BLER for a TB received with this MCS index would be smaller than or equal to a BLER target, and I</w:t>
                  </w:r>
                  <w:r w:rsidRPr="002A5248">
                    <w:rPr>
                      <w:i/>
                      <w:iCs/>
                      <w:vertAlign w:val="subscript"/>
                      <w:lang w:eastAsia="x-none"/>
                    </w:rPr>
                    <w:t>MCS</w:t>
                  </w:r>
                  <w:r w:rsidRPr="002A5248">
                    <w:rPr>
                      <w:i/>
                      <w:iCs/>
                      <w:lang w:eastAsia="x-none"/>
                    </w:rPr>
                    <w:t xml:space="preserve"> is the MCS index of the received TB.</w:t>
                  </w:r>
                </w:p>
              </w:tc>
            </w:tr>
          </w:tbl>
          <w:p w14:paraId="339B02EC" w14:textId="77777777" w:rsidR="00122C2B" w:rsidRDefault="00122C2B" w:rsidP="008E6CE8">
            <w:pPr>
              <w:pStyle w:val="3GPPText"/>
              <w:rPr>
                <w:lang w:val="en-GB"/>
              </w:rPr>
            </w:pPr>
          </w:p>
        </w:tc>
      </w:tr>
    </w:tbl>
    <w:p w14:paraId="74CA3022" w14:textId="749490DC" w:rsidR="004F4D78" w:rsidRDefault="004F4D78" w:rsidP="008E6CE8">
      <w:pPr>
        <w:pStyle w:val="3GPPText"/>
        <w:rPr>
          <w:lang w:val="en-GB"/>
        </w:rPr>
      </w:pPr>
      <w:r w:rsidRPr="008E6CE8">
        <w:rPr>
          <w:lang w:val="en-GB"/>
        </w:rPr>
        <w:t xml:space="preserve">In this contribution, </w:t>
      </w:r>
      <w:r w:rsidR="00C8578E">
        <w:rPr>
          <w:lang w:val="en-GB"/>
        </w:rPr>
        <w:t>additional</w:t>
      </w:r>
      <w:r w:rsidRPr="008E6CE8">
        <w:rPr>
          <w:lang w:val="en-GB"/>
        </w:rPr>
        <w:t xml:space="preserve"> discussion on CSI feedback enhancements is provided.</w:t>
      </w:r>
      <w:r w:rsidR="00EC13D5">
        <w:rPr>
          <w:lang w:val="en-GB"/>
        </w:rPr>
        <w:t xml:space="preserve"> Our views on other URLLC-related aspect could be found in </w:t>
      </w:r>
      <w:r w:rsidR="0084776F">
        <w:rPr>
          <w:lang w:val="en-GB"/>
        </w:rPr>
        <w:fldChar w:fldCharType="begin"/>
      </w:r>
      <w:r w:rsidR="0084776F">
        <w:rPr>
          <w:lang w:val="en-GB"/>
        </w:rPr>
        <w:instrText xml:space="preserve"> REF _Ref79167446 \r \h </w:instrText>
      </w:r>
      <w:r w:rsidR="0084776F">
        <w:rPr>
          <w:lang w:val="en-GB"/>
        </w:rPr>
      </w:r>
      <w:r w:rsidR="0084776F">
        <w:rPr>
          <w:lang w:val="en-GB"/>
        </w:rPr>
        <w:fldChar w:fldCharType="separate"/>
      </w:r>
      <w:r w:rsidR="0051796D">
        <w:rPr>
          <w:lang w:val="en-GB"/>
        </w:rPr>
        <w:t>[3]</w:t>
      </w:r>
      <w:r w:rsidR="0084776F">
        <w:rPr>
          <w:lang w:val="en-GB"/>
        </w:rPr>
        <w:fldChar w:fldCharType="end"/>
      </w:r>
      <w:r w:rsidR="0084776F">
        <w:rPr>
          <w:lang w:val="en-GB"/>
        </w:rPr>
        <w:t>-</w:t>
      </w:r>
      <w:r w:rsidR="0084776F">
        <w:rPr>
          <w:lang w:val="en-GB"/>
        </w:rPr>
        <w:fldChar w:fldCharType="begin"/>
      </w:r>
      <w:r w:rsidR="0084776F">
        <w:rPr>
          <w:lang w:val="en-GB"/>
        </w:rPr>
        <w:instrText xml:space="preserve"> REF _Ref79167448 \r \h </w:instrText>
      </w:r>
      <w:r w:rsidR="0084776F">
        <w:rPr>
          <w:lang w:val="en-GB"/>
        </w:rPr>
      </w:r>
      <w:r w:rsidR="0084776F">
        <w:rPr>
          <w:lang w:val="en-GB"/>
        </w:rPr>
        <w:fldChar w:fldCharType="separate"/>
      </w:r>
      <w:r w:rsidR="0051796D">
        <w:rPr>
          <w:lang w:val="en-GB"/>
        </w:rPr>
        <w:t>[6]</w:t>
      </w:r>
      <w:r w:rsidR="0084776F">
        <w:rPr>
          <w:lang w:val="en-GB"/>
        </w:rPr>
        <w:fldChar w:fldCharType="end"/>
      </w:r>
      <w:r w:rsidR="00EC13D5">
        <w:rPr>
          <w:lang w:val="en-GB"/>
        </w:rPr>
        <w:t>.</w:t>
      </w:r>
    </w:p>
    <w:p w14:paraId="375D145B" w14:textId="731CB5B8" w:rsidR="00B97708" w:rsidRDefault="00624021" w:rsidP="001F5874">
      <w:pPr>
        <w:pStyle w:val="3GPPH1"/>
      </w:pPr>
      <w:bookmarkStart w:id="1" w:name="_Ref61877166"/>
      <w:bookmarkStart w:id="2" w:name="_Ref31644251"/>
      <w:r>
        <w:t xml:space="preserve">Performance </w:t>
      </w:r>
      <w:r w:rsidR="00483A90">
        <w:t xml:space="preserve">Comparison </w:t>
      </w:r>
      <w:r w:rsidR="009D2E8D">
        <w:t>for Scenario 2</w:t>
      </w:r>
      <w:bookmarkEnd w:id="1"/>
    </w:p>
    <w:p w14:paraId="68002B3E" w14:textId="0D892AFD" w:rsidR="00AE0173" w:rsidRDefault="00DF51DB" w:rsidP="00DF51DB">
      <w:pPr>
        <w:pStyle w:val="3GPPText"/>
        <w:rPr>
          <w:lang w:val="en-GB"/>
        </w:rPr>
      </w:pPr>
      <w:r w:rsidRPr="00FF1360">
        <w:rPr>
          <w:lang w:val="en-GB"/>
        </w:rPr>
        <w:t>I</w:t>
      </w:r>
      <w:r w:rsidR="00C17292" w:rsidRPr="00FF1360">
        <w:rPr>
          <w:lang w:val="en-GB"/>
        </w:rPr>
        <w:t xml:space="preserve">n this section, we analyse high-level classification of techniques by system-level evaluation </w:t>
      </w:r>
      <w:r w:rsidR="00CB45DC" w:rsidRPr="00FF1360">
        <w:rPr>
          <w:lang w:val="en-GB"/>
        </w:rPr>
        <w:t>motivated by the agreed assumptions.</w:t>
      </w:r>
    </w:p>
    <w:p w14:paraId="6242F0C4" w14:textId="1AA9F18E" w:rsidR="00A13FFE" w:rsidRDefault="00A13FFE" w:rsidP="00DF51DB">
      <w:pPr>
        <w:pStyle w:val="3GPPText"/>
        <w:rPr>
          <w:lang w:val="en-GB"/>
        </w:rPr>
      </w:pPr>
      <w:r>
        <w:rPr>
          <w:lang w:val="en-GB"/>
        </w:rPr>
        <w:t xml:space="preserve">In this meeting, we </w:t>
      </w:r>
      <w:r w:rsidR="00550187">
        <w:rPr>
          <w:lang w:val="en-GB"/>
        </w:rPr>
        <w:t xml:space="preserve">continue </w:t>
      </w:r>
      <w:r>
        <w:rPr>
          <w:lang w:val="en-GB"/>
        </w:rPr>
        <w:t>focus</w:t>
      </w:r>
      <w:r w:rsidR="00550187">
        <w:rPr>
          <w:lang w:val="en-GB"/>
        </w:rPr>
        <w:t>ing</w:t>
      </w:r>
      <w:r>
        <w:rPr>
          <w:lang w:val="en-GB"/>
        </w:rPr>
        <w:t xml:space="preserve"> on the Scenario 2 for evaluation, which is the Indoor Factory scenario.</w:t>
      </w:r>
      <w:r w:rsidR="00ED58CC">
        <w:rPr>
          <w:lang w:val="en-GB"/>
        </w:rPr>
        <w:t xml:space="preserve"> Note, that Scenario 1 (</w:t>
      </w:r>
      <w:r w:rsidR="00ED58CC" w:rsidRPr="00D90456">
        <w:rPr>
          <w:i/>
          <w:iCs/>
          <w:lang w:val="en-CA"/>
        </w:rPr>
        <w:t xml:space="preserve">Rel-15 enabled use case </w:t>
      </w:r>
      <w:proofErr w:type="spellStart"/>
      <w:r w:rsidR="00ED58CC">
        <w:rPr>
          <w:i/>
          <w:iCs/>
          <w:lang w:val="en-CA"/>
        </w:rPr>
        <w:t>UMa</w:t>
      </w:r>
      <w:proofErr w:type="spellEnd"/>
      <w:r w:rsidR="00ED58CC">
        <w:rPr>
          <w:lang w:val="en-GB"/>
        </w:rPr>
        <w:t>), and Scenario 3 (</w:t>
      </w:r>
      <w:proofErr w:type="spellStart"/>
      <w:r w:rsidR="00ED58CC" w:rsidRPr="00ED58CC">
        <w:rPr>
          <w:i/>
          <w:iCs/>
          <w:lang w:val="en-GB"/>
        </w:rPr>
        <w:t>eMBB</w:t>
      </w:r>
      <w:proofErr w:type="spellEnd"/>
      <w:r w:rsidR="00ED58CC" w:rsidRPr="00ED58CC">
        <w:rPr>
          <w:i/>
          <w:iCs/>
          <w:lang w:val="en-GB"/>
        </w:rPr>
        <w:t>-URLLC mix</w:t>
      </w:r>
      <w:r w:rsidR="00ED58CC">
        <w:rPr>
          <w:lang w:val="en-GB"/>
        </w:rPr>
        <w:t xml:space="preserve">) could be found in our previous </w:t>
      </w:r>
      <w:proofErr w:type="spellStart"/>
      <w:r w:rsidR="00ED58CC">
        <w:rPr>
          <w:lang w:val="en-GB"/>
        </w:rPr>
        <w:t>tdocs</w:t>
      </w:r>
      <w:proofErr w:type="spellEnd"/>
      <w:r w:rsidR="00ED58CC">
        <w:rPr>
          <w:lang w:val="en-GB"/>
        </w:rPr>
        <w:t xml:space="preserve"> </w:t>
      </w:r>
      <w:r w:rsidR="00FA4590">
        <w:rPr>
          <w:lang w:val="en-GB"/>
        </w:rPr>
        <w:fldChar w:fldCharType="begin"/>
      </w:r>
      <w:r w:rsidR="00FA4590">
        <w:rPr>
          <w:lang w:val="en-GB"/>
        </w:rPr>
        <w:instrText xml:space="preserve"> REF _Ref61939055 \r \h </w:instrText>
      </w:r>
      <w:r w:rsidR="00FA4590">
        <w:rPr>
          <w:lang w:val="en-GB"/>
        </w:rPr>
      </w:r>
      <w:r w:rsidR="00FA4590">
        <w:rPr>
          <w:lang w:val="en-GB"/>
        </w:rPr>
        <w:fldChar w:fldCharType="separate"/>
      </w:r>
      <w:r w:rsidR="0051796D">
        <w:rPr>
          <w:lang w:val="en-GB"/>
        </w:rPr>
        <w:t>[1]</w:t>
      </w:r>
      <w:r w:rsidR="00FA4590">
        <w:rPr>
          <w:lang w:val="en-GB"/>
        </w:rPr>
        <w:fldChar w:fldCharType="end"/>
      </w:r>
      <w:r w:rsidR="00ED58CC">
        <w:rPr>
          <w:lang w:val="en-GB"/>
        </w:rPr>
        <w:t xml:space="preserve"> and </w:t>
      </w:r>
      <w:r w:rsidR="00FA4590">
        <w:rPr>
          <w:lang w:val="en-GB"/>
        </w:rPr>
        <w:fldChar w:fldCharType="begin"/>
      </w:r>
      <w:r w:rsidR="00FA4590">
        <w:rPr>
          <w:lang w:val="en-GB"/>
        </w:rPr>
        <w:instrText xml:space="preserve"> REF _Ref68642659 \r \h </w:instrText>
      </w:r>
      <w:r w:rsidR="00FA4590">
        <w:rPr>
          <w:lang w:val="en-GB"/>
        </w:rPr>
      </w:r>
      <w:r w:rsidR="00FA4590">
        <w:rPr>
          <w:lang w:val="en-GB"/>
        </w:rPr>
        <w:fldChar w:fldCharType="separate"/>
      </w:r>
      <w:r w:rsidR="0051796D">
        <w:rPr>
          <w:lang w:val="en-GB"/>
        </w:rPr>
        <w:t>[2]</w:t>
      </w:r>
      <w:r w:rsidR="00FA4590">
        <w:rPr>
          <w:lang w:val="en-GB"/>
        </w:rPr>
        <w:fldChar w:fldCharType="end"/>
      </w:r>
      <w:r w:rsidR="00FA4590">
        <w:rPr>
          <w:lang w:val="en-GB"/>
        </w:rPr>
        <w:t xml:space="preserve"> respectively</w:t>
      </w:r>
      <w:r w:rsidR="00ED58CC">
        <w:rPr>
          <w:lang w:val="en-GB"/>
        </w:rPr>
        <w:t>.</w:t>
      </w:r>
    </w:p>
    <w:p w14:paraId="6A3D2013" w14:textId="54460489" w:rsidR="00FA4590" w:rsidRDefault="00FA4590" w:rsidP="00DF51DB">
      <w:pPr>
        <w:pStyle w:val="3GPPText"/>
        <w:rPr>
          <w:lang w:val="en-GB"/>
        </w:rPr>
      </w:pPr>
      <w:r>
        <w:rPr>
          <w:lang w:val="en-GB"/>
        </w:rPr>
        <w:t xml:space="preserve">The Scenario 2 (Indoor Factory) was chosen due to tight latency constraints, which in FR1 do not allow </w:t>
      </w:r>
      <w:r w:rsidR="00184A33">
        <w:rPr>
          <w:lang w:val="en-GB"/>
        </w:rPr>
        <w:t xml:space="preserve">to perform HARQ retransmissions, thus the accuracy of the CSI for the initial transmission becomes very important. </w:t>
      </w:r>
      <w:r w:rsidR="006B368E">
        <w:rPr>
          <w:lang w:val="en-GB"/>
        </w:rPr>
        <w:t xml:space="preserve">It could also be observed that due to possibility of HARQ retransmissions in Scenario 1, there is no noticeable performance difference among CSI schemes </w:t>
      </w:r>
      <w:r w:rsidR="00886D01">
        <w:rPr>
          <w:lang w:val="en-GB"/>
        </w:rPr>
        <w:t>since HARQ retransmission restores any inaccuracies very efficiently.</w:t>
      </w:r>
    </w:p>
    <w:p w14:paraId="1D28DD1B" w14:textId="77777777" w:rsidR="007B7163" w:rsidRDefault="007B7163" w:rsidP="00DF51DB">
      <w:pPr>
        <w:pStyle w:val="3GPPText"/>
        <w:rPr>
          <w:lang w:val="en-GB"/>
        </w:rPr>
      </w:pPr>
    </w:p>
    <w:p w14:paraId="2E26B776" w14:textId="7B63A93C" w:rsidR="007B7163" w:rsidRPr="007B7163" w:rsidRDefault="007B7163" w:rsidP="00DF51DB">
      <w:pPr>
        <w:pStyle w:val="3GPPText"/>
        <w:rPr>
          <w:b/>
          <w:bCs/>
          <w:lang w:val="en-GB"/>
        </w:rPr>
      </w:pPr>
      <w:r w:rsidRPr="007B7163">
        <w:rPr>
          <w:b/>
          <w:bCs/>
          <w:lang w:val="en-GB"/>
        </w:rPr>
        <w:t>Observation 1</w:t>
      </w:r>
    </w:p>
    <w:p w14:paraId="071F3D16" w14:textId="0533C203" w:rsidR="007B7163" w:rsidRDefault="007B7163" w:rsidP="007B7163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7B7163">
        <w:rPr>
          <w:i/>
          <w:iCs/>
          <w:lang w:val="en-GB"/>
        </w:rPr>
        <w:t>Scenarios with single-shot PD</w:t>
      </w:r>
      <w:r w:rsidR="007C0AC1" w:rsidRPr="007B7163">
        <w:rPr>
          <w:i/>
          <w:iCs/>
          <w:lang w:val="en-GB"/>
        </w:rPr>
        <w:t>S</w:t>
      </w:r>
      <w:r w:rsidRPr="007B7163">
        <w:rPr>
          <w:i/>
          <w:iCs/>
          <w:lang w:val="en-GB"/>
        </w:rPr>
        <w:t>CH transmission are</w:t>
      </w:r>
      <w:r w:rsidR="0041468D">
        <w:rPr>
          <w:i/>
          <w:iCs/>
          <w:lang w:val="en-GB"/>
        </w:rPr>
        <w:t xml:space="preserve"> expected to show more noticeable impact from application of different CSI enhancement schemes</w:t>
      </w:r>
    </w:p>
    <w:p w14:paraId="5F7DCD6C" w14:textId="77777777" w:rsidR="007B7163" w:rsidRPr="007B7163" w:rsidRDefault="007B7163" w:rsidP="007B7163">
      <w:pPr>
        <w:pStyle w:val="3GPPText"/>
        <w:rPr>
          <w:i/>
          <w:iCs/>
          <w:lang w:val="en-GB"/>
        </w:rPr>
      </w:pPr>
    </w:p>
    <w:p w14:paraId="6A7ACDEF" w14:textId="5417B1DA" w:rsidR="00CB45DC" w:rsidRPr="00FF1360" w:rsidRDefault="00CB45DC" w:rsidP="00DF51DB">
      <w:pPr>
        <w:pStyle w:val="3GPPText"/>
        <w:rPr>
          <w:lang w:val="en-GB"/>
        </w:rPr>
      </w:pPr>
      <w:r w:rsidRPr="00FF1360">
        <w:rPr>
          <w:lang w:val="en-GB"/>
        </w:rPr>
        <w:t>The following evaluation cases are</w:t>
      </w:r>
      <w:r w:rsidR="004F75E3" w:rsidRPr="00FF1360">
        <w:rPr>
          <w:lang w:val="en-GB"/>
        </w:rPr>
        <w:t xml:space="preserve"> considered:</w:t>
      </w:r>
    </w:p>
    <w:p w14:paraId="3BD7B081" w14:textId="6887364B" w:rsidR="004F75E3" w:rsidRPr="00FF1360" w:rsidRDefault="004F75E3" w:rsidP="002C1C82">
      <w:pPr>
        <w:pStyle w:val="3GPPText"/>
        <w:numPr>
          <w:ilvl w:val="0"/>
          <w:numId w:val="19"/>
        </w:numPr>
        <w:rPr>
          <w:lang w:val="en-GB"/>
        </w:rPr>
      </w:pPr>
      <w:r w:rsidRPr="00FF1360">
        <w:rPr>
          <w:b/>
          <w:bCs/>
          <w:lang w:val="en-GB"/>
        </w:rPr>
        <w:t>Baseline / R16</w:t>
      </w:r>
      <w:r w:rsidR="00746C9D" w:rsidRPr="00FF1360">
        <w:rPr>
          <w:lang w:val="en-GB"/>
        </w:rPr>
        <w:t xml:space="preserve">. </w:t>
      </w:r>
      <w:r w:rsidR="0076674C">
        <w:rPr>
          <w:lang w:val="en-GB"/>
        </w:rPr>
        <w:t>SP-</w:t>
      </w:r>
      <w:r w:rsidR="004D4F3A">
        <w:rPr>
          <w:lang w:val="en-GB"/>
        </w:rPr>
        <w:t>CSI with</w:t>
      </w:r>
      <w:r w:rsidR="0076674C">
        <w:rPr>
          <w:lang w:val="en-GB"/>
        </w:rPr>
        <w:t xml:space="preserve"> </w:t>
      </w:r>
      <w:r w:rsidR="00B92053">
        <w:rPr>
          <w:lang w:val="en-GB"/>
        </w:rPr>
        <w:t>5</w:t>
      </w:r>
      <w:r w:rsidR="0076674C">
        <w:rPr>
          <w:lang w:val="en-GB"/>
        </w:rPr>
        <w:t xml:space="preserve"> slots period.</w:t>
      </w:r>
    </w:p>
    <w:p w14:paraId="103F6C94" w14:textId="4694E891" w:rsidR="000E2641" w:rsidRDefault="00F101DC" w:rsidP="002C1C82">
      <w:pPr>
        <w:pStyle w:val="3GPPText"/>
        <w:numPr>
          <w:ilvl w:val="0"/>
          <w:numId w:val="19"/>
        </w:numPr>
        <w:rPr>
          <w:lang w:val="en-GB"/>
        </w:rPr>
      </w:pPr>
      <w:r w:rsidRPr="00FF1360">
        <w:rPr>
          <w:b/>
          <w:bCs/>
          <w:lang w:val="en-GB"/>
        </w:rPr>
        <w:lastRenderedPageBreak/>
        <w:t>Enhanced SB/WB CSI</w:t>
      </w:r>
      <w:r w:rsidRPr="00FF1360">
        <w:rPr>
          <w:lang w:val="en-GB"/>
        </w:rPr>
        <w:t xml:space="preserve">. This evaluation case represents the proposal of </w:t>
      </w:r>
      <w:r w:rsidR="00F4485B" w:rsidRPr="00FF1360">
        <w:rPr>
          <w:lang w:val="en-GB"/>
        </w:rPr>
        <w:t xml:space="preserve">enhanced signalling for SB CQI which is currently </w:t>
      </w:r>
      <w:r w:rsidR="00B11F3A" w:rsidRPr="00FF1360">
        <w:rPr>
          <w:lang w:val="en-GB"/>
        </w:rPr>
        <w:t>only possible by 2-bit offset from the WB CQI.</w:t>
      </w:r>
      <w:r w:rsidR="008B3883" w:rsidRPr="00FF1360">
        <w:rPr>
          <w:lang w:val="en-GB"/>
        </w:rPr>
        <w:t xml:space="preserve"> The modelled enhancement simply removes the </w:t>
      </w:r>
      <w:r w:rsidR="00C624B2" w:rsidRPr="00FF1360">
        <w:rPr>
          <w:lang w:val="en-GB"/>
        </w:rPr>
        <w:t>signalling restriction allowing full SB CQI reporting.</w:t>
      </w:r>
    </w:p>
    <w:p w14:paraId="4A5DB228" w14:textId="04A49122" w:rsidR="003234E9" w:rsidRPr="00A8463C" w:rsidRDefault="003234E9" w:rsidP="003234E9">
      <w:pPr>
        <w:pStyle w:val="3GPPText"/>
        <w:numPr>
          <w:ilvl w:val="0"/>
          <w:numId w:val="19"/>
        </w:numPr>
        <w:rPr>
          <w:lang w:val="en-GB"/>
        </w:rPr>
      </w:pPr>
      <w:r w:rsidRPr="00A8463C">
        <w:rPr>
          <w:b/>
          <w:bCs/>
          <w:lang w:val="en-GB"/>
        </w:rPr>
        <w:t>Delta MCS/CQI reporting</w:t>
      </w:r>
      <w:r w:rsidRPr="00A8463C">
        <w:rPr>
          <w:lang w:val="en-GB"/>
        </w:rPr>
        <w:t>.</w:t>
      </w:r>
      <w:r w:rsidR="001E6C55" w:rsidRPr="00A8463C">
        <w:rPr>
          <w:lang w:val="en-GB"/>
        </w:rPr>
        <w:t xml:space="preserve"> In this evaluation case, it is assumed that together with ACK or NACK, the MCS</w:t>
      </w:r>
      <w:r w:rsidR="003B4D74" w:rsidRPr="00A8463C">
        <w:rPr>
          <w:lang w:val="en-GB"/>
        </w:rPr>
        <w:t xml:space="preserve"> </w:t>
      </w:r>
      <w:r w:rsidR="00566600" w:rsidRPr="00A8463C">
        <w:rPr>
          <w:lang w:val="en-GB"/>
        </w:rPr>
        <w:t>that would hit the BLER target (1e-5 in our simulation) in the condition of the effective SINR</w:t>
      </w:r>
      <w:r w:rsidR="00510A86" w:rsidRPr="00A8463C">
        <w:rPr>
          <w:lang w:val="en-GB"/>
        </w:rPr>
        <w:t xml:space="preserve"> during PDSCH demodulation is reported to gNB. Then, this MCS is used to adjust OLLA same way as it is done </w:t>
      </w:r>
      <w:r w:rsidR="00A8463C" w:rsidRPr="00A8463C">
        <w:rPr>
          <w:lang w:val="en-GB"/>
        </w:rPr>
        <w:t xml:space="preserve">for EP OLLA in </w:t>
      </w:r>
      <w:r w:rsidR="005F14AD">
        <w:rPr>
          <w:lang w:val="en-GB"/>
        </w:rPr>
        <w:fldChar w:fldCharType="begin"/>
      </w:r>
      <w:r w:rsidR="005F14AD">
        <w:rPr>
          <w:lang w:val="en-GB"/>
        </w:rPr>
        <w:instrText xml:space="preserve"> REF _Ref79177445 \r \h </w:instrText>
      </w:r>
      <w:r w:rsidR="005F14AD">
        <w:rPr>
          <w:lang w:val="en-GB"/>
        </w:rPr>
      </w:r>
      <w:r w:rsidR="005F14AD">
        <w:rPr>
          <w:lang w:val="en-GB"/>
        </w:rPr>
        <w:fldChar w:fldCharType="separate"/>
      </w:r>
      <w:r w:rsidR="0051796D">
        <w:rPr>
          <w:lang w:val="en-GB"/>
        </w:rPr>
        <w:t>[7]</w:t>
      </w:r>
      <w:r w:rsidR="005F14AD">
        <w:rPr>
          <w:lang w:val="en-GB"/>
        </w:rPr>
        <w:fldChar w:fldCharType="end"/>
      </w:r>
      <w:r w:rsidR="00A8463C" w:rsidRPr="00A8463C">
        <w:rPr>
          <w:lang w:val="en-GB"/>
        </w:rPr>
        <w:t>.</w:t>
      </w:r>
      <w:r w:rsidR="00A8463C">
        <w:rPr>
          <w:lang w:val="en-GB"/>
        </w:rPr>
        <w:t xml:space="preserve"> Since there is no time for retransmission, the approach of using this MCS directly for retransmission is not modelled.</w:t>
      </w:r>
    </w:p>
    <w:p w14:paraId="6DBD2F8B" w14:textId="38606FD6" w:rsidR="00AF0296" w:rsidRPr="007465E5" w:rsidRDefault="008D5AC9" w:rsidP="008D5AC9">
      <w:pPr>
        <w:pStyle w:val="3GPPText"/>
        <w:rPr>
          <w:lang w:val="en-GB"/>
        </w:rPr>
      </w:pPr>
      <w:r>
        <w:rPr>
          <w:lang w:val="en-GB"/>
        </w:rPr>
        <w:t>T</w:t>
      </w:r>
      <w:r w:rsidR="00254C69" w:rsidRPr="007465E5">
        <w:rPr>
          <w:lang w:val="en-GB"/>
        </w:rPr>
        <w:t xml:space="preserve">he above schemes are evaluated </w:t>
      </w:r>
      <w:r w:rsidR="00232E5B">
        <w:rPr>
          <w:lang w:val="en-GB"/>
        </w:rPr>
        <w:t xml:space="preserve">under </w:t>
      </w:r>
      <w:r>
        <w:rPr>
          <w:lang w:val="en-GB"/>
        </w:rPr>
        <w:t xml:space="preserve">the assumption </w:t>
      </w:r>
      <w:r w:rsidR="00002913">
        <w:rPr>
          <w:lang w:val="en-GB"/>
        </w:rPr>
        <w:t xml:space="preserve">that </w:t>
      </w:r>
      <w:r w:rsidR="00894767">
        <w:rPr>
          <w:lang w:val="en-GB"/>
        </w:rPr>
        <w:t xml:space="preserve">the </w:t>
      </w:r>
      <w:r w:rsidR="00AF0296" w:rsidRPr="007465E5">
        <w:rPr>
          <w:lang w:val="en-GB"/>
        </w:rPr>
        <w:t xml:space="preserve">interference measurement resources are configured to capture </w:t>
      </w:r>
      <w:r w:rsidR="00F61491" w:rsidRPr="007465E5">
        <w:rPr>
          <w:lang w:val="en-GB"/>
        </w:rPr>
        <w:t xml:space="preserve">full interference from </w:t>
      </w:r>
      <w:r w:rsidR="007465E5" w:rsidRPr="007465E5">
        <w:rPr>
          <w:lang w:val="en-GB"/>
        </w:rPr>
        <w:t>neighbouring</w:t>
      </w:r>
      <w:r w:rsidR="00F61491" w:rsidRPr="007465E5">
        <w:rPr>
          <w:lang w:val="en-GB"/>
        </w:rPr>
        <w:t xml:space="preserve"> cells, </w:t>
      </w:r>
      <w:proofErr w:type="gramStart"/>
      <w:r w:rsidR="00F61491" w:rsidRPr="007465E5">
        <w:rPr>
          <w:lang w:val="en-GB"/>
        </w:rPr>
        <w:t>i.e.</w:t>
      </w:r>
      <w:proofErr w:type="gramEnd"/>
      <w:r w:rsidR="00F61491" w:rsidRPr="007465E5">
        <w:rPr>
          <w:lang w:val="en-GB"/>
        </w:rPr>
        <w:t xml:space="preserve"> reflecting full loading.</w:t>
      </w:r>
    </w:p>
    <w:p w14:paraId="6D24AF40" w14:textId="6BF24C72" w:rsidR="004D6243" w:rsidRPr="00FF1360" w:rsidRDefault="00522C50" w:rsidP="005514C4">
      <w:pPr>
        <w:pStyle w:val="3GPPText"/>
        <w:rPr>
          <w:lang w:val="en-GB"/>
        </w:rPr>
      </w:pPr>
      <w:r w:rsidRPr="00FF1360">
        <w:rPr>
          <w:lang w:val="en-GB"/>
        </w:rPr>
        <w:t xml:space="preserve">Other assumptions are summarized in </w:t>
      </w:r>
      <w:r w:rsidRPr="00FF1360">
        <w:rPr>
          <w:lang w:val="en-GB"/>
        </w:rPr>
        <w:fldChar w:fldCharType="begin"/>
      </w:r>
      <w:r w:rsidRPr="00FF1360">
        <w:rPr>
          <w:lang w:val="en-GB"/>
        </w:rPr>
        <w:instrText xml:space="preserve"> REF _Ref54387418 \h </w:instrText>
      </w:r>
      <w:r w:rsidR="00B534BF" w:rsidRPr="00FF1360">
        <w:rPr>
          <w:lang w:val="en-GB"/>
        </w:rPr>
        <w:instrText xml:space="preserve"> \* MERGEFORMAT </w:instrText>
      </w:r>
      <w:r w:rsidRPr="00FF1360">
        <w:rPr>
          <w:lang w:val="en-GB"/>
        </w:rPr>
      </w:r>
      <w:r w:rsidRPr="00FF1360">
        <w:rPr>
          <w:lang w:val="en-GB"/>
        </w:rPr>
        <w:fldChar w:fldCharType="separate"/>
      </w:r>
      <w:r w:rsidR="0051796D">
        <w:t xml:space="preserve">Table </w:t>
      </w:r>
      <w:r w:rsidR="0051796D">
        <w:rPr>
          <w:noProof/>
        </w:rPr>
        <w:t>1</w:t>
      </w:r>
      <w:r w:rsidRPr="00FF1360">
        <w:rPr>
          <w:lang w:val="en-GB"/>
        </w:rPr>
        <w:fldChar w:fldCharType="end"/>
      </w:r>
      <w:r w:rsidRPr="00FF1360">
        <w:rPr>
          <w:lang w:val="en-GB"/>
        </w:rPr>
        <w:t xml:space="preserve"> of the appendix section.</w:t>
      </w:r>
    </w:p>
    <w:p w14:paraId="361B821C" w14:textId="13D5026B" w:rsidR="003E7251" w:rsidRPr="00FF1360" w:rsidRDefault="003E7251" w:rsidP="005514C4">
      <w:pPr>
        <w:pStyle w:val="3GPPText"/>
        <w:rPr>
          <w:lang w:val="en-GB"/>
        </w:rPr>
      </w:pPr>
      <w:r w:rsidRPr="00FF1360">
        <w:rPr>
          <w:lang w:val="en-GB"/>
        </w:rPr>
        <w:t xml:space="preserve">In </w:t>
      </w:r>
      <w:r w:rsidRPr="00FF1360">
        <w:rPr>
          <w:lang w:val="en-GB"/>
        </w:rPr>
        <w:fldChar w:fldCharType="begin"/>
      </w:r>
      <w:r w:rsidRPr="00FF1360">
        <w:rPr>
          <w:lang w:val="en-GB"/>
        </w:rPr>
        <w:instrText xml:space="preserve"> REF _Ref47740803 \h </w:instrText>
      </w:r>
      <w:r w:rsidR="00B534BF" w:rsidRPr="00FF1360">
        <w:rPr>
          <w:lang w:val="en-GB"/>
        </w:rPr>
        <w:instrText xml:space="preserve"> \* MERGEFORMAT </w:instrText>
      </w:r>
      <w:r w:rsidRPr="00FF1360">
        <w:rPr>
          <w:lang w:val="en-GB"/>
        </w:rPr>
      </w:r>
      <w:r w:rsidRPr="00FF1360">
        <w:rPr>
          <w:lang w:val="en-GB"/>
        </w:rPr>
        <w:fldChar w:fldCharType="separate"/>
      </w:r>
      <w:r w:rsidR="0051796D" w:rsidRPr="00FF1360">
        <w:t xml:space="preserve">Figure </w:t>
      </w:r>
      <w:r w:rsidR="0051796D">
        <w:rPr>
          <w:noProof/>
        </w:rPr>
        <w:t>1</w:t>
      </w:r>
      <w:r w:rsidRPr="00FF1360">
        <w:rPr>
          <w:lang w:val="en-GB"/>
        </w:rPr>
        <w:fldChar w:fldCharType="end"/>
      </w:r>
      <w:r w:rsidRPr="00FF1360">
        <w:rPr>
          <w:lang w:val="en-GB"/>
        </w:rPr>
        <w:t xml:space="preserve">, </w:t>
      </w:r>
      <w:r w:rsidR="008B771B" w:rsidRPr="00FF1360">
        <w:rPr>
          <w:lang w:val="en-GB"/>
        </w:rPr>
        <w:t xml:space="preserve">the baseline CSI </w:t>
      </w:r>
      <w:r w:rsidR="00CD654E">
        <w:rPr>
          <w:lang w:val="en-GB"/>
        </w:rPr>
        <w:t>is compared to other schemes</w:t>
      </w:r>
      <w:r w:rsidR="009D48B7">
        <w:rPr>
          <w:lang w:val="en-GB"/>
        </w:rPr>
        <w:t xml:space="preserve"> with single-shot scheduling targeting 1e-5 </w:t>
      </w:r>
      <w:r w:rsidR="000C6FE0">
        <w:rPr>
          <w:lang w:val="en-GB"/>
        </w:rPr>
        <w:t>BLER</w:t>
      </w:r>
      <w:r w:rsidR="008B771B" w:rsidRPr="00FF1360">
        <w:rPr>
          <w:lang w:val="en-GB"/>
        </w:rPr>
        <w:t>.</w:t>
      </w:r>
      <w:r w:rsidR="006035DF">
        <w:rPr>
          <w:lang w:val="en-GB"/>
        </w:rPr>
        <w:t xml:space="preserve"> </w:t>
      </w:r>
      <w:r w:rsidR="006035DF">
        <w:rPr>
          <w:lang w:val="en-GB"/>
        </w:rPr>
        <w:fldChar w:fldCharType="begin"/>
      </w:r>
      <w:r w:rsidR="006035DF">
        <w:rPr>
          <w:lang w:val="en-GB"/>
        </w:rPr>
        <w:instrText xml:space="preserve"> REF _Ref71699400 \h </w:instrText>
      </w:r>
      <w:r w:rsidR="006035DF">
        <w:rPr>
          <w:lang w:val="en-GB"/>
        </w:rPr>
      </w:r>
      <w:r w:rsidR="006035DF">
        <w:rPr>
          <w:lang w:val="en-GB"/>
        </w:rPr>
        <w:fldChar w:fldCharType="separate"/>
      </w:r>
      <w:r w:rsidR="0051796D">
        <w:rPr>
          <w:b/>
          <w:bCs/>
        </w:rPr>
        <w:t>Error! Reference source not found.</w:t>
      </w:r>
      <w:r w:rsidR="006035DF">
        <w:rPr>
          <w:lang w:val="en-GB"/>
        </w:rPr>
        <w:fldChar w:fldCharType="end"/>
      </w:r>
      <w:r w:rsidR="006035DF">
        <w:rPr>
          <w:lang w:val="en-GB"/>
        </w:rPr>
        <w:t xml:space="preserve"> captures the resource utilization percentage for the modelled schemes.</w:t>
      </w:r>
    </w:p>
    <w:p w14:paraId="1168EC57" w14:textId="3E5A2442" w:rsidR="004D6243" w:rsidRPr="00FF1360" w:rsidRDefault="00E6737D" w:rsidP="00AE5BF3">
      <w:pPr>
        <w:pStyle w:val="3GPPText"/>
        <w:jc w:val="center"/>
        <w:rPr>
          <w:lang w:val="en-GB"/>
        </w:rPr>
      </w:pPr>
      <w:r w:rsidRPr="00E6737D">
        <w:t xml:space="preserve"> </w:t>
      </w:r>
      <w:r w:rsidR="00FB17F7" w:rsidRPr="00FB17F7">
        <w:rPr>
          <w:noProof/>
        </w:rPr>
        <w:drawing>
          <wp:inline distT="0" distB="0" distL="0" distR="0" wp14:anchorId="4048921A" wp14:editId="22E31AF2">
            <wp:extent cx="3985146" cy="29890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249" cy="299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6F5D7" w14:textId="07CD616C" w:rsidR="00725364" w:rsidRPr="00FF1360" w:rsidRDefault="00E15A0D" w:rsidP="007A6E61">
      <w:pPr>
        <w:pStyle w:val="Caption"/>
        <w:jc w:val="center"/>
      </w:pPr>
      <w:bookmarkStart w:id="3" w:name="_Ref47740803"/>
      <w:r w:rsidRPr="00FF1360">
        <w:t xml:space="preserve">Figure </w:t>
      </w:r>
      <w:r w:rsidRPr="00FF1360">
        <w:fldChar w:fldCharType="begin"/>
      </w:r>
      <w:r w:rsidRPr="00FF1360">
        <w:instrText xml:space="preserve"> SEQ Figure \* ARABIC </w:instrText>
      </w:r>
      <w:r w:rsidRPr="00FF1360">
        <w:fldChar w:fldCharType="separate"/>
      </w:r>
      <w:r w:rsidR="0051796D">
        <w:rPr>
          <w:noProof/>
        </w:rPr>
        <w:t>1</w:t>
      </w:r>
      <w:r w:rsidRPr="00FF1360">
        <w:fldChar w:fldCharType="end"/>
      </w:r>
      <w:bookmarkEnd w:id="3"/>
      <w:r w:rsidR="007A6E61" w:rsidRPr="00FF1360">
        <w:t xml:space="preserve">. </w:t>
      </w:r>
      <w:r w:rsidR="00B5292A" w:rsidRPr="00FF1360">
        <w:t>CDF of packet error rate per UE</w:t>
      </w:r>
      <w:r w:rsidR="006035DF">
        <w:t xml:space="preserve"> for IMR configuration 1 (left) and configuration 2 (right).</w:t>
      </w:r>
    </w:p>
    <w:p w14:paraId="225184B5" w14:textId="77777777" w:rsidR="009061D5" w:rsidRPr="009061D5" w:rsidRDefault="009061D5" w:rsidP="00F32981">
      <w:pPr>
        <w:pStyle w:val="3GPPText"/>
        <w:rPr>
          <w:lang w:val="en-GB"/>
        </w:rPr>
      </w:pPr>
    </w:p>
    <w:p w14:paraId="6587CD91" w14:textId="7F0FA6A2" w:rsidR="00F72254" w:rsidRPr="00FF1360" w:rsidRDefault="00F72254" w:rsidP="00F32981">
      <w:pPr>
        <w:pStyle w:val="3GPPText"/>
        <w:rPr>
          <w:b/>
          <w:bCs/>
          <w:lang w:val="en-GB"/>
        </w:rPr>
      </w:pPr>
      <w:r w:rsidRPr="00FF1360">
        <w:rPr>
          <w:b/>
          <w:bCs/>
          <w:lang w:val="en-GB"/>
        </w:rPr>
        <w:t>Observation</w:t>
      </w:r>
      <w:r w:rsidR="009205A4" w:rsidRPr="00FF1360">
        <w:rPr>
          <w:b/>
          <w:bCs/>
          <w:lang w:val="en-GB"/>
        </w:rPr>
        <w:t xml:space="preserve"> </w:t>
      </w:r>
      <w:r w:rsidR="00CA63FB">
        <w:rPr>
          <w:b/>
          <w:bCs/>
          <w:lang w:val="en-GB"/>
        </w:rPr>
        <w:t>2</w:t>
      </w:r>
    </w:p>
    <w:p w14:paraId="40BCF71F" w14:textId="6DC74F73" w:rsidR="001B5078" w:rsidRPr="004420AD" w:rsidRDefault="006F2C54" w:rsidP="000574CF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4420AD">
        <w:rPr>
          <w:i/>
          <w:iCs/>
          <w:lang w:val="en-GB"/>
        </w:rPr>
        <w:t>In Scenario 2 (</w:t>
      </w:r>
      <w:r w:rsidRPr="004420AD">
        <w:rPr>
          <w:i/>
          <w:iCs/>
          <w:lang w:val="en-CA"/>
        </w:rPr>
        <w:t>Indoor Factory</w:t>
      </w:r>
      <w:r w:rsidRPr="004420AD">
        <w:rPr>
          <w:i/>
          <w:iCs/>
          <w:lang w:val="en-GB"/>
        </w:rPr>
        <w:t xml:space="preserve">), at </w:t>
      </w:r>
      <w:r w:rsidR="004420AD">
        <w:rPr>
          <w:i/>
          <w:iCs/>
          <w:lang w:val="en-GB"/>
        </w:rPr>
        <w:t xml:space="preserve">target </w:t>
      </w:r>
      <w:r w:rsidRPr="004420AD">
        <w:rPr>
          <w:i/>
          <w:iCs/>
          <w:lang w:val="en-GB"/>
        </w:rPr>
        <w:t>1e-</w:t>
      </w:r>
      <w:r w:rsidR="00DD3BA1" w:rsidRPr="004420AD">
        <w:rPr>
          <w:i/>
          <w:iCs/>
          <w:lang w:val="en-GB"/>
        </w:rPr>
        <w:t>5</w:t>
      </w:r>
      <w:r w:rsidRPr="004420AD">
        <w:rPr>
          <w:i/>
          <w:iCs/>
          <w:lang w:val="en-GB"/>
        </w:rPr>
        <w:t xml:space="preserve"> packet error rate,</w:t>
      </w:r>
      <w:r w:rsidR="000574CF">
        <w:rPr>
          <w:i/>
          <w:iCs/>
          <w:lang w:val="en-GB"/>
        </w:rPr>
        <w:t xml:space="preserve"> the considered CSI enhancement schemes, </w:t>
      </w:r>
      <w:r w:rsidR="007A7A1B">
        <w:rPr>
          <w:i/>
          <w:iCs/>
          <w:lang w:val="en-GB"/>
        </w:rPr>
        <w:t>i.e.,</w:t>
      </w:r>
      <w:r w:rsidR="000574CF">
        <w:rPr>
          <w:i/>
          <w:iCs/>
          <w:lang w:val="en-GB"/>
        </w:rPr>
        <w:t xml:space="preserve"> enhanced SB CQI reporting and delta MCS reporting</w:t>
      </w:r>
      <w:r w:rsidR="007A7A1B">
        <w:rPr>
          <w:i/>
          <w:iCs/>
          <w:lang w:val="en-GB"/>
        </w:rPr>
        <w:t>,</w:t>
      </w:r>
      <w:r w:rsidR="000574CF">
        <w:rPr>
          <w:i/>
          <w:iCs/>
          <w:lang w:val="en-GB"/>
        </w:rPr>
        <w:t xml:space="preserve"> do not outperform </w:t>
      </w:r>
      <w:r w:rsidR="00674286">
        <w:rPr>
          <w:i/>
          <w:iCs/>
          <w:lang w:val="en-GB"/>
        </w:rPr>
        <w:t>the baseline</w:t>
      </w:r>
    </w:p>
    <w:p w14:paraId="2EB54C8B" w14:textId="77777777" w:rsidR="002C43B8" w:rsidRPr="00F32981" w:rsidRDefault="002C43B8" w:rsidP="00F32981">
      <w:pPr>
        <w:pStyle w:val="3GPPText"/>
        <w:rPr>
          <w:lang w:val="en-GB"/>
        </w:rPr>
      </w:pPr>
    </w:p>
    <w:p w14:paraId="1D523E04" w14:textId="2ED5EBC3" w:rsidR="003D2FD6" w:rsidRDefault="00DD5924" w:rsidP="001F5874">
      <w:pPr>
        <w:pStyle w:val="3GPPH1"/>
      </w:pPr>
      <w:r>
        <w:t xml:space="preserve">Discussion on </w:t>
      </w:r>
      <w:r w:rsidR="00311F96">
        <w:t>enhanced SB CQI reporting</w:t>
      </w:r>
    </w:p>
    <w:p w14:paraId="6D8FFE80" w14:textId="6DCA7419" w:rsidR="00674286" w:rsidRDefault="00C76DCA" w:rsidP="00653A20">
      <w:pPr>
        <w:pStyle w:val="3GPPText"/>
        <w:rPr>
          <w:lang w:val="en-GB"/>
        </w:rPr>
      </w:pPr>
      <w:r>
        <w:rPr>
          <w:lang w:val="en-GB"/>
        </w:rPr>
        <w:t>From section 2</w:t>
      </w:r>
      <w:r w:rsidR="005D0882">
        <w:rPr>
          <w:lang w:val="en-GB"/>
        </w:rPr>
        <w:t>, which includes</w:t>
      </w:r>
      <w:r w:rsidR="009D2E8D">
        <w:rPr>
          <w:lang w:val="en-GB"/>
        </w:rPr>
        <w:t xml:space="preserve"> </w:t>
      </w:r>
      <w:r>
        <w:rPr>
          <w:lang w:val="en-GB"/>
        </w:rPr>
        <w:t xml:space="preserve">performance </w:t>
      </w:r>
      <w:r w:rsidR="006F5861">
        <w:rPr>
          <w:lang w:val="en-GB"/>
        </w:rPr>
        <w:t>comparison,</w:t>
      </w:r>
      <w:r>
        <w:rPr>
          <w:lang w:val="en-GB"/>
        </w:rPr>
        <w:t xml:space="preserve"> it follows that Case 2 delta MCS reporting does not provide </w:t>
      </w:r>
      <w:r w:rsidR="005D0882">
        <w:rPr>
          <w:lang w:val="en-GB"/>
        </w:rPr>
        <w:t xml:space="preserve">any </w:t>
      </w:r>
      <w:r w:rsidR="00591648">
        <w:rPr>
          <w:lang w:val="en-GB"/>
        </w:rPr>
        <w:t>gains,</w:t>
      </w:r>
      <w:r>
        <w:rPr>
          <w:lang w:val="en-GB"/>
        </w:rPr>
        <w:t xml:space="preserve"> and </w:t>
      </w:r>
      <w:r w:rsidR="006F5861">
        <w:rPr>
          <w:lang w:val="en-GB"/>
        </w:rPr>
        <w:t>th</w:t>
      </w:r>
      <w:r w:rsidR="00B869D3">
        <w:rPr>
          <w:lang w:val="en-GB"/>
        </w:rPr>
        <w:t>u</w:t>
      </w:r>
      <w:r w:rsidR="006F5861">
        <w:rPr>
          <w:lang w:val="en-GB"/>
        </w:rPr>
        <w:t xml:space="preserve">s </w:t>
      </w:r>
      <w:r w:rsidR="00C53C72">
        <w:rPr>
          <w:lang w:val="en-GB"/>
        </w:rPr>
        <w:t xml:space="preserve">this </w:t>
      </w:r>
      <w:r w:rsidR="006F5861">
        <w:rPr>
          <w:lang w:val="en-GB"/>
        </w:rPr>
        <w:t>is not further discussed</w:t>
      </w:r>
      <w:r w:rsidR="007A7A1B">
        <w:rPr>
          <w:lang w:val="en-GB"/>
        </w:rPr>
        <w:t xml:space="preserve"> since requires substantial specification changes with no certainty about the </w:t>
      </w:r>
      <w:r w:rsidR="00EF24B6">
        <w:rPr>
          <w:lang w:val="en-GB"/>
        </w:rPr>
        <w:t>performance</w:t>
      </w:r>
      <w:r w:rsidR="006F5861">
        <w:rPr>
          <w:lang w:val="en-GB"/>
        </w:rPr>
        <w:t>.</w:t>
      </w:r>
    </w:p>
    <w:p w14:paraId="05DA1432" w14:textId="29E3D73D" w:rsidR="005F4022" w:rsidRDefault="00674286" w:rsidP="00653A20">
      <w:pPr>
        <w:pStyle w:val="3GPPText"/>
        <w:rPr>
          <w:lang w:val="en-GB"/>
        </w:rPr>
      </w:pPr>
      <w:r>
        <w:rPr>
          <w:lang w:val="en-GB"/>
        </w:rPr>
        <w:t xml:space="preserve">As for </w:t>
      </w:r>
      <w:r w:rsidR="008D0886">
        <w:rPr>
          <w:lang w:val="en-GB"/>
        </w:rPr>
        <w:t xml:space="preserve">the enhanced sub-band CQI reporting, although it also does not show </w:t>
      </w:r>
      <w:r w:rsidR="00436527">
        <w:rPr>
          <w:lang w:val="en-GB"/>
        </w:rPr>
        <w:t xml:space="preserve">any </w:t>
      </w:r>
      <w:r w:rsidR="008D0886">
        <w:rPr>
          <w:lang w:val="en-GB"/>
        </w:rPr>
        <w:t>performance gains</w:t>
      </w:r>
      <w:r w:rsidR="00EF24B6">
        <w:rPr>
          <w:lang w:val="en-GB"/>
        </w:rPr>
        <w:t xml:space="preserve"> in our evaluation</w:t>
      </w:r>
      <w:r w:rsidR="008D0886">
        <w:rPr>
          <w:lang w:val="en-GB"/>
        </w:rPr>
        <w:t xml:space="preserve">, we consider that some further enhancements are needed to </w:t>
      </w:r>
      <w:r w:rsidR="00413E06">
        <w:rPr>
          <w:lang w:val="en-GB"/>
        </w:rPr>
        <w:t xml:space="preserve">sub-band </w:t>
      </w:r>
      <w:r w:rsidR="00E66694">
        <w:rPr>
          <w:lang w:val="en-GB"/>
        </w:rPr>
        <w:t>(SB)</w:t>
      </w:r>
      <w:r w:rsidR="00413E06">
        <w:rPr>
          <w:lang w:val="en-GB"/>
        </w:rPr>
        <w:t xml:space="preserve"> CQI signalling and </w:t>
      </w:r>
      <w:r w:rsidR="00436527">
        <w:rPr>
          <w:lang w:val="en-GB"/>
        </w:rPr>
        <w:t xml:space="preserve">we </w:t>
      </w:r>
      <w:r w:rsidR="00413E06">
        <w:rPr>
          <w:lang w:val="en-GB"/>
        </w:rPr>
        <w:t>continue discussion on this scheme in this section.</w:t>
      </w:r>
    </w:p>
    <w:p w14:paraId="10117BC7" w14:textId="2051C509" w:rsidR="003176F3" w:rsidRDefault="00574A0C" w:rsidP="00653A20">
      <w:pPr>
        <w:pStyle w:val="3GPPText"/>
        <w:rPr>
          <w:color w:val="000000" w:themeColor="text1"/>
        </w:rPr>
      </w:pPr>
      <w:r>
        <w:rPr>
          <w:lang w:val="en-GB"/>
        </w:rPr>
        <w:t xml:space="preserve">The main motivation for introducing </w:t>
      </w:r>
      <w:r w:rsidR="008B15AC">
        <w:rPr>
          <w:lang w:val="en-GB"/>
        </w:rPr>
        <w:t>3</w:t>
      </w:r>
      <w:r w:rsidR="00A04610">
        <w:rPr>
          <w:lang w:val="en-GB"/>
        </w:rPr>
        <w:t>/</w:t>
      </w:r>
      <w:r w:rsidR="008B15AC">
        <w:rPr>
          <w:lang w:val="en-GB"/>
        </w:rPr>
        <w:t>4-bit</w:t>
      </w:r>
      <w:r>
        <w:rPr>
          <w:lang w:val="en-GB"/>
        </w:rPr>
        <w:t xml:space="preserve"> sub-band CQI </w:t>
      </w:r>
      <w:r w:rsidR="0044069C">
        <w:rPr>
          <w:lang w:val="en-GB"/>
        </w:rPr>
        <w:t>signalling</w:t>
      </w:r>
      <w:r>
        <w:rPr>
          <w:lang w:val="en-GB"/>
        </w:rPr>
        <w:t xml:space="preserve"> </w:t>
      </w:r>
      <w:r w:rsidR="00064A2A">
        <w:rPr>
          <w:lang w:val="en-GB"/>
        </w:rPr>
        <w:t>is argued to be a more accurate knowledge of channel/interference distribution in sub-bands.</w:t>
      </w:r>
      <w:r w:rsidR="002B03D4">
        <w:rPr>
          <w:lang w:val="en-GB"/>
        </w:rPr>
        <w:t xml:space="preserve"> </w:t>
      </w:r>
      <w:r w:rsidR="002A205D">
        <w:rPr>
          <w:lang w:val="en-GB"/>
        </w:rPr>
        <w:t>However</w:t>
      </w:r>
      <w:r w:rsidR="008B15AC">
        <w:rPr>
          <w:lang w:val="en-GB"/>
        </w:rPr>
        <w:t>,</w:t>
      </w:r>
      <w:r w:rsidR="002A205D">
        <w:rPr>
          <w:lang w:val="en-GB"/>
        </w:rPr>
        <w:t xml:space="preserve"> the main reason of </w:t>
      </w:r>
      <w:r w:rsidR="008B15AC">
        <w:rPr>
          <w:lang w:val="en-GB"/>
        </w:rPr>
        <w:t>inaccuracies</w:t>
      </w:r>
      <w:r w:rsidR="002A205D">
        <w:rPr>
          <w:lang w:val="en-GB"/>
        </w:rPr>
        <w:t xml:space="preserve"> in link adaptation in our understanding </w:t>
      </w:r>
      <w:r w:rsidR="003176F3">
        <w:rPr>
          <w:color w:val="000000" w:themeColor="text1"/>
        </w:rPr>
        <w:t xml:space="preserve">is that the tails of the SINR distribution, </w:t>
      </w:r>
      <w:r w:rsidR="008B15AC">
        <w:rPr>
          <w:color w:val="000000" w:themeColor="text1"/>
        </w:rPr>
        <w:t>i.e.,</w:t>
      </w:r>
      <w:r w:rsidR="003176F3">
        <w:rPr>
          <w:color w:val="000000" w:themeColor="text1"/>
        </w:rPr>
        <w:t xml:space="preserve"> very low or very high SINR</w:t>
      </w:r>
      <w:r w:rsidR="008B15AC">
        <w:rPr>
          <w:color w:val="000000" w:themeColor="text1"/>
        </w:rPr>
        <w:t>,</w:t>
      </w:r>
      <w:r w:rsidR="003176F3">
        <w:rPr>
          <w:color w:val="000000" w:themeColor="text1"/>
        </w:rPr>
        <w:t xml:space="preserve"> are </w:t>
      </w:r>
      <w:r w:rsidR="003176F3">
        <w:rPr>
          <w:color w:val="000000" w:themeColor="text1"/>
        </w:rPr>
        <w:lastRenderedPageBreak/>
        <w:t>poorly represented by the signaling limited to legacy CQI tables</w:t>
      </w:r>
      <w:r w:rsidR="00547463">
        <w:rPr>
          <w:color w:val="000000" w:themeColor="text1"/>
        </w:rPr>
        <w:t xml:space="preserve"> (see </w:t>
      </w:r>
      <w:r w:rsidR="00547463">
        <w:rPr>
          <w:color w:val="000000" w:themeColor="text1"/>
        </w:rPr>
        <w:fldChar w:fldCharType="begin"/>
      </w:r>
      <w:r w:rsidR="00547463">
        <w:rPr>
          <w:color w:val="000000" w:themeColor="text1"/>
        </w:rPr>
        <w:instrText xml:space="preserve"> REF _Ref79079257 \h </w:instrText>
      </w:r>
      <w:r w:rsidR="00547463">
        <w:rPr>
          <w:color w:val="000000" w:themeColor="text1"/>
        </w:rPr>
      </w:r>
      <w:r w:rsidR="00547463">
        <w:rPr>
          <w:color w:val="000000" w:themeColor="text1"/>
        </w:rPr>
        <w:fldChar w:fldCharType="separate"/>
      </w:r>
      <w:r w:rsidR="0051796D">
        <w:t xml:space="preserve">Figure </w:t>
      </w:r>
      <w:r w:rsidR="0051796D">
        <w:rPr>
          <w:noProof/>
        </w:rPr>
        <w:t>2</w:t>
      </w:r>
      <w:r w:rsidR="00547463">
        <w:rPr>
          <w:color w:val="000000" w:themeColor="text1"/>
        </w:rPr>
        <w:fldChar w:fldCharType="end"/>
      </w:r>
      <w:r w:rsidR="00547463">
        <w:rPr>
          <w:color w:val="000000" w:themeColor="text1"/>
        </w:rPr>
        <w:t>)</w:t>
      </w:r>
      <w:r w:rsidR="00956FDD">
        <w:rPr>
          <w:color w:val="000000" w:themeColor="text1"/>
        </w:rPr>
        <w:t xml:space="preserve">, which is not directly </w:t>
      </w:r>
      <w:r w:rsidR="00E66694">
        <w:rPr>
          <w:color w:val="000000" w:themeColor="text1"/>
        </w:rPr>
        <w:t xml:space="preserve">addressed </w:t>
      </w:r>
      <w:r w:rsidR="00956FDD">
        <w:rPr>
          <w:color w:val="000000" w:themeColor="text1"/>
        </w:rPr>
        <w:t>by adding levels for differential SB CQI reporting.</w:t>
      </w:r>
    </w:p>
    <w:p w14:paraId="5F4FCE90" w14:textId="13B444E7" w:rsidR="00D64FD9" w:rsidRDefault="00D64FD9" w:rsidP="00653A20">
      <w:pPr>
        <w:pStyle w:val="3GPPText"/>
        <w:rPr>
          <w:color w:val="000000" w:themeColor="text1"/>
        </w:rPr>
      </w:pPr>
    </w:p>
    <w:p w14:paraId="05C41C8D" w14:textId="5BB0D811" w:rsidR="00D64FD9" w:rsidRDefault="00D64FD9" w:rsidP="003F490E">
      <w:pPr>
        <w:pStyle w:val="3GPPText"/>
        <w:jc w:val="center"/>
      </w:pPr>
      <w:r>
        <w:object w:dxaOrig="5371" w:dyaOrig="2116" w14:anchorId="031AC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5pt;height:105.85pt" o:ole="">
            <v:imagedata r:id="rId12" o:title=""/>
          </v:shape>
          <o:OLEObject Type="Embed" ProgID="Visio.Drawing.15" ShapeID="_x0000_i1025" DrawAspect="Content" ObjectID="_1689829768" r:id="rId13"/>
        </w:object>
      </w:r>
    </w:p>
    <w:p w14:paraId="2A5DDA45" w14:textId="0E732FB1" w:rsidR="003F490E" w:rsidRDefault="003F490E" w:rsidP="003F490E">
      <w:pPr>
        <w:pStyle w:val="Caption"/>
        <w:jc w:val="center"/>
        <w:rPr>
          <w:color w:val="000000" w:themeColor="text1"/>
        </w:rPr>
      </w:pPr>
      <w:bookmarkStart w:id="4" w:name="_Ref790792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796D">
        <w:rPr>
          <w:noProof/>
        </w:rPr>
        <w:t>2</w:t>
      </w:r>
      <w:r>
        <w:fldChar w:fldCharType="end"/>
      </w:r>
      <w:bookmarkEnd w:id="4"/>
      <w:r>
        <w:t>. Illustration of effective SINR range distribution covered by a CQI table</w:t>
      </w:r>
    </w:p>
    <w:p w14:paraId="451070E2" w14:textId="69B86629" w:rsidR="00E9417F" w:rsidRDefault="00E9417F" w:rsidP="00653A20">
      <w:pPr>
        <w:pStyle w:val="3GPPText"/>
      </w:pPr>
    </w:p>
    <w:p w14:paraId="62341FC3" w14:textId="7C00AD41" w:rsidR="00547463" w:rsidRDefault="00956FDD" w:rsidP="00653A20">
      <w:pPr>
        <w:pStyle w:val="3GPPText"/>
      </w:pPr>
      <w:r>
        <w:t>To</w:t>
      </w:r>
      <w:r w:rsidR="00547463">
        <w:t xml:space="preserve"> include more information </w:t>
      </w:r>
      <w:r w:rsidR="00EF7201">
        <w:t>about SINR distribution reusing CQI signaling framework, the differential SB CQI may be</w:t>
      </w:r>
      <w:r w:rsidR="005A5AB4">
        <w:t xml:space="preserve"> updated to signal somehow “very low SINR” or “very high SINR”</w:t>
      </w:r>
      <w:r w:rsidR="00430B25">
        <w:t>, and in general to signal a large</w:t>
      </w:r>
      <w:r w:rsidR="00BC35EC">
        <w:t>r</w:t>
      </w:r>
      <w:r w:rsidR="00430B25">
        <w:t xml:space="preserve"> effective SINR range</w:t>
      </w:r>
      <w:r w:rsidR="005A5AB4">
        <w:t xml:space="preserve">. One </w:t>
      </w:r>
      <w:r w:rsidR="00BC35EC">
        <w:t>example issue</w:t>
      </w:r>
      <w:r w:rsidR="00CF4F5D">
        <w:t xml:space="preserve"> is the interpretation of CQI = 0 (out of range) which does not give</w:t>
      </w:r>
      <w:r w:rsidR="00A16DBA">
        <w:t xml:space="preserve"> any estimate </w:t>
      </w:r>
      <w:r w:rsidR="000841C4">
        <w:t xml:space="preserve">about </w:t>
      </w:r>
      <w:r w:rsidR="00A16DBA">
        <w:t>what is the potential SINR observed for this</w:t>
      </w:r>
      <w:r w:rsidR="00160410">
        <w:t xml:space="preserve"> reported CQI. </w:t>
      </w:r>
      <w:r w:rsidR="000A1EA3">
        <w:t>Thus, t</w:t>
      </w:r>
      <w:r w:rsidR="00160410">
        <w:t xml:space="preserve">he following additional enhancements on top of </w:t>
      </w:r>
      <w:r w:rsidR="005E52F0">
        <w:t>3</w:t>
      </w:r>
      <w:r w:rsidR="00563351">
        <w:t>/</w:t>
      </w:r>
      <w:r w:rsidR="005E52F0">
        <w:t>4-bit</w:t>
      </w:r>
      <w:r w:rsidR="00160410">
        <w:t xml:space="preserve"> SB CQI signaling are necessary</w:t>
      </w:r>
      <w:r w:rsidR="001A692A">
        <w:t>:</w:t>
      </w:r>
    </w:p>
    <w:p w14:paraId="16D2C99E" w14:textId="41037F4A" w:rsidR="001A692A" w:rsidRDefault="001A692A" w:rsidP="001A692A">
      <w:pPr>
        <w:pStyle w:val="3GPPText"/>
        <w:numPr>
          <w:ilvl w:val="0"/>
          <w:numId w:val="19"/>
        </w:numPr>
      </w:pPr>
      <w:r>
        <w:t xml:space="preserve">Out of range CQI enhancement by associating an estimated effective SINR/SE </w:t>
      </w:r>
      <w:r w:rsidR="004122BE">
        <w:t xml:space="preserve">with </w:t>
      </w:r>
      <w:r w:rsidR="00563351">
        <w:t>its</w:t>
      </w:r>
      <w:r w:rsidR="004122BE">
        <w:t xml:space="preserve"> value</w:t>
      </w:r>
      <w:r w:rsidR="00563351">
        <w:t>.</w:t>
      </w:r>
    </w:p>
    <w:p w14:paraId="5B0EA5FE" w14:textId="02BCD9DA" w:rsidR="004122BE" w:rsidRDefault="004122BE" w:rsidP="001A692A">
      <w:pPr>
        <w:pStyle w:val="3GPPText"/>
        <w:numPr>
          <w:ilvl w:val="0"/>
          <w:numId w:val="19"/>
        </w:numPr>
      </w:pPr>
      <w:r>
        <w:t>Extended range of lower</w:t>
      </w:r>
      <w:r w:rsidR="0023220B">
        <w:t>/higher</w:t>
      </w:r>
      <w:r>
        <w:t xml:space="preserve"> CQI values</w:t>
      </w:r>
      <w:r w:rsidR="00A62430">
        <w:t xml:space="preserve">. When </w:t>
      </w:r>
      <w:r w:rsidR="00870512">
        <w:t xml:space="preserve">a resulting WB_CQI </w:t>
      </w:r>
      <w:r w:rsidR="0023220B">
        <w:t>+</w:t>
      </w:r>
      <w:r w:rsidR="00870512">
        <w:t xml:space="preserve"> </w:t>
      </w:r>
      <w:proofErr w:type="spellStart"/>
      <w:r w:rsidR="00870512">
        <w:t>SB_CQI_offset</w:t>
      </w:r>
      <w:proofErr w:type="spellEnd"/>
      <w:r w:rsidR="00870512">
        <w:t xml:space="preserve"> exceeds legacy range of 1…15 CQI</w:t>
      </w:r>
      <w:r w:rsidR="0023220B">
        <w:t xml:space="preserve">, the values </w:t>
      </w:r>
      <w:r w:rsidR="00565CAF">
        <w:t xml:space="preserve">outside of the legacy value range may be interpreted </w:t>
      </w:r>
      <w:r w:rsidR="0008566F">
        <w:t>as a SINR or SE offset to the lowe</w:t>
      </w:r>
      <w:r w:rsidR="002144EF">
        <w:t>st</w:t>
      </w:r>
      <w:r w:rsidR="0008566F">
        <w:t xml:space="preserve"> or the highest CQI value entry from the associated table. By doing this, </w:t>
      </w:r>
      <w:r w:rsidR="00E056BA">
        <w:t xml:space="preserve">a more accurate SINR distribution may be composed by gNB and may be used for </w:t>
      </w:r>
      <w:r w:rsidR="00AD4102">
        <w:t>the techniques such as statistical CSI or worst CSI approaches</w:t>
      </w:r>
      <w:r w:rsidR="0027741B">
        <w:t xml:space="preserve"> at gNB side</w:t>
      </w:r>
      <w:r w:rsidR="00AD4102">
        <w:t xml:space="preserve"> with much better accuracy and results.</w:t>
      </w:r>
    </w:p>
    <w:p w14:paraId="1BD5B6C6" w14:textId="3D74891F" w:rsidR="00B04FA5" w:rsidRPr="00B869D3" w:rsidRDefault="00983D2D" w:rsidP="008E6725">
      <w:pPr>
        <w:pStyle w:val="3GPPText"/>
        <w:numPr>
          <w:ilvl w:val="0"/>
          <w:numId w:val="19"/>
        </w:numPr>
      </w:pPr>
      <w:r>
        <w:t>Alternatively, or additionally</w:t>
      </w:r>
      <w:r w:rsidR="008E6725">
        <w:t>, the extended SINR range may be achieved by a dynamic usage of multiple CQI tables</w:t>
      </w:r>
      <w:r w:rsidR="00504353">
        <w:t xml:space="preserve">, </w:t>
      </w:r>
      <w:proofErr w:type="gramStart"/>
      <w:r w:rsidR="00504353">
        <w:t>e.g.</w:t>
      </w:r>
      <w:proofErr w:type="gramEnd"/>
      <w:r w:rsidR="00504353">
        <w:t xml:space="preserve"> low SE 64 QAM + 256 QAM, which cover </w:t>
      </w:r>
      <w:r w:rsidR="000A3F1B">
        <w:t>larger SINR/SE range</w:t>
      </w:r>
      <w:r w:rsidR="00270369">
        <w:t xml:space="preserve"> than just a single table</w:t>
      </w:r>
      <w:r w:rsidR="000A3F1B">
        <w:t>. In this case, some mechanisms to associate</w:t>
      </w:r>
      <w:r>
        <w:t xml:space="preserve"> the</w:t>
      </w:r>
      <w:r w:rsidR="000A3F1B">
        <w:t xml:space="preserve"> two tables with the same report may be needed for </w:t>
      </w:r>
      <w:r w:rsidR="00877C06">
        <w:t>keeping CSI computation time at the same level.</w:t>
      </w:r>
      <w:r w:rsidR="00403FF7">
        <w:t xml:space="preserve"> The table for reporting may be selected by the UE based on </w:t>
      </w:r>
      <w:r w:rsidR="00781C65">
        <w:t>SINR range and signaled together with CQIs.</w:t>
      </w:r>
      <w:r w:rsidR="00877C06">
        <w:t xml:space="preserve"> Also, the hard linkage between</w:t>
      </w:r>
      <w:r>
        <w:t xml:space="preserve"> a</w:t>
      </w:r>
      <w:r w:rsidR="00877C06">
        <w:t xml:space="preserve"> BLER target and</w:t>
      </w:r>
      <w:r>
        <w:t xml:space="preserve"> a</w:t>
      </w:r>
      <w:r w:rsidR="00877C06">
        <w:t xml:space="preserve"> CQI table </w:t>
      </w:r>
      <w:r w:rsidR="00C014F6">
        <w:t>needs to be removed in this case.</w:t>
      </w:r>
    </w:p>
    <w:p w14:paraId="6CCE9282" w14:textId="77777777" w:rsidR="006E7AB3" w:rsidRDefault="006E7AB3" w:rsidP="00653A20">
      <w:pPr>
        <w:pStyle w:val="3GPPText"/>
        <w:rPr>
          <w:b/>
          <w:bCs/>
        </w:rPr>
      </w:pPr>
    </w:p>
    <w:p w14:paraId="50DEB922" w14:textId="4F59E42E" w:rsidR="00653A20" w:rsidRPr="004D6312" w:rsidRDefault="00C36962" w:rsidP="00653A20">
      <w:pPr>
        <w:pStyle w:val="3GPPText"/>
        <w:rPr>
          <w:b/>
          <w:bCs/>
        </w:rPr>
      </w:pPr>
      <w:r>
        <w:rPr>
          <w:b/>
          <w:bCs/>
        </w:rPr>
        <w:t xml:space="preserve">Observation </w:t>
      </w:r>
      <w:r w:rsidR="005F14AD">
        <w:rPr>
          <w:b/>
          <w:bCs/>
        </w:rPr>
        <w:t>3</w:t>
      </w:r>
    </w:p>
    <w:p w14:paraId="250E4491" w14:textId="3E370A48" w:rsidR="00C76FEB" w:rsidRPr="00C76FEB" w:rsidRDefault="000D0DA9" w:rsidP="004E57E4">
      <w:pPr>
        <w:pStyle w:val="3GPPText"/>
        <w:numPr>
          <w:ilvl w:val="0"/>
          <w:numId w:val="18"/>
        </w:numPr>
        <w:rPr>
          <w:i/>
          <w:iCs/>
        </w:rPr>
      </w:pPr>
      <w:r>
        <w:rPr>
          <w:i/>
          <w:iCs/>
          <w:lang w:val="en-GB"/>
        </w:rPr>
        <w:t>To make 3</w:t>
      </w:r>
      <w:r w:rsidR="0044543E">
        <w:rPr>
          <w:i/>
          <w:iCs/>
          <w:lang w:val="en-GB"/>
        </w:rPr>
        <w:t>/</w:t>
      </w:r>
      <w:r>
        <w:rPr>
          <w:i/>
          <w:iCs/>
          <w:lang w:val="en-GB"/>
        </w:rPr>
        <w:t>4-bit SB CQI signa</w:t>
      </w:r>
      <w:r w:rsidR="00C36962">
        <w:rPr>
          <w:i/>
          <w:iCs/>
          <w:lang w:val="en-GB"/>
        </w:rPr>
        <w:t>l</w:t>
      </w:r>
      <w:r>
        <w:rPr>
          <w:i/>
          <w:iCs/>
          <w:lang w:val="en-GB"/>
        </w:rPr>
        <w:t>ling</w:t>
      </w:r>
      <w:r w:rsidR="00A64774">
        <w:rPr>
          <w:i/>
          <w:iCs/>
          <w:lang w:val="en-GB"/>
        </w:rPr>
        <w:t xml:space="preserve"> beneficial for URLLC/IIOT scenarios, </w:t>
      </w:r>
      <w:r w:rsidR="002D1BE6">
        <w:rPr>
          <w:i/>
          <w:iCs/>
          <w:lang w:val="en-GB"/>
        </w:rPr>
        <w:t>the legacy effective SINR range supported by</w:t>
      </w:r>
      <w:r w:rsidR="00C36962">
        <w:rPr>
          <w:i/>
          <w:iCs/>
          <w:lang w:val="en-GB"/>
        </w:rPr>
        <w:t xml:space="preserve"> CQI tables needs to be extended to </w:t>
      </w:r>
      <w:r w:rsidR="00D46B16">
        <w:rPr>
          <w:i/>
          <w:iCs/>
          <w:lang w:val="en-GB"/>
        </w:rPr>
        <w:t xml:space="preserve">even </w:t>
      </w:r>
      <w:r w:rsidR="00C36962">
        <w:rPr>
          <w:i/>
          <w:iCs/>
          <w:lang w:val="en-GB"/>
        </w:rPr>
        <w:t xml:space="preserve">lower and </w:t>
      </w:r>
      <w:r w:rsidR="00D46B16">
        <w:rPr>
          <w:i/>
          <w:iCs/>
          <w:lang w:val="en-GB"/>
        </w:rPr>
        <w:t xml:space="preserve">even </w:t>
      </w:r>
      <w:r w:rsidR="00C36962">
        <w:rPr>
          <w:i/>
          <w:iCs/>
          <w:lang w:val="en-GB"/>
        </w:rPr>
        <w:t>higher values</w:t>
      </w:r>
      <w:r w:rsidR="0044543E">
        <w:rPr>
          <w:i/>
          <w:iCs/>
          <w:lang w:val="en-GB"/>
        </w:rPr>
        <w:t>.</w:t>
      </w:r>
    </w:p>
    <w:p w14:paraId="5AF300E6" w14:textId="2F179BE2" w:rsidR="001E26AD" w:rsidRDefault="001E26AD" w:rsidP="00BF2141">
      <w:pPr>
        <w:pStyle w:val="3GPPText"/>
        <w:rPr>
          <w:lang w:val="en-GB"/>
        </w:rPr>
      </w:pPr>
    </w:p>
    <w:p w14:paraId="37C3EB4B" w14:textId="5F264736" w:rsidR="00C36962" w:rsidRDefault="00481382" w:rsidP="00BF2141">
      <w:pPr>
        <w:pStyle w:val="3GPPText"/>
        <w:rPr>
          <w:b/>
          <w:bCs/>
          <w:lang w:val="en-GB"/>
        </w:rPr>
      </w:pPr>
      <w:r w:rsidRPr="00481382">
        <w:rPr>
          <w:b/>
          <w:bCs/>
          <w:lang w:val="en-GB"/>
        </w:rPr>
        <w:t>Proposal 1</w:t>
      </w:r>
    </w:p>
    <w:p w14:paraId="5A86DAA7" w14:textId="6092422C" w:rsidR="00481382" w:rsidRPr="00B76373" w:rsidRDefault="00481382" w:rsidP="00481382">
      <w:pPr>
        <w:pStyle w:val="3GPPText"/>
        <w:numPr>
          <w:ilvl w:val="0"/>
          <w:numId w:val="18"/>
        </w:numPr>
        <w:rPr>
          <w:lang w:val="en-GB"/>
        </w:rPr>
      </w:pPr>
      <w:r w:rsidRPr="00B76373">
        <w:rPr>
          <w:i/>
          <w:iCs/>
          <w:lang w:val="en-GB"/>
        </w:rPr>
        <w:t xml:space="preserve">If </w:t>
      </w:r>
      <w:r w:rsidR="00B76373" w:rsidRPr="00B76373">
        <w:rPr>
          <w:i/>
          <w:iCs/>
          <w:lang w:val="en-GB"/>
        </w:rPr>
        <w:t>3</w:t>
      </w:r>
      <w:r w:rsidR="0044543E">
        <w:rPr>
          <w:i/>
          <w:iCs/>
          <w:lang w:val="en-GB"/>
        </w:rPr>
        <w:t>/</w:t>
      </w:r>
      <w:r w:rsidR="00B76373" w:rsidRPr="00B76373">
        <w:rPr>
          <w:i/>
          <w:iCs/>
          <w:lang w:val="en-GB"/>
        </w:rPr>
        <w:t>4-bit</w:t>
      </w:r>
      <w:r w:rsidRPr="00B76373">
        <w:rPr>
          <w:i/>
          <w:iCs/>
          <w:lang w:val="en-GB"/>
        </w:rPr>
        <w:t xml:space="preserve"> sub-band CQI signalling is pursued by RAN1 to enhance MCS selection accuracy, </w:t>
      </w:r>
      <w:r w:rsidR="007352C1" w:rsidRPr="00B76373">
        <w:rPr>
          <w:i/>
          <w:iCs/>
          <w:lang w:val="en-GB"/>
        </w:rPr>
        <w:t>support</w:t>
      </w:r>
      <w:r w:rsidR="00B76373" w:rsidRPr="00B76373">
        <w:rPr>
          <w:i/>
          <w:iCs/>
          <w:lang w:val="en-GB"/>
        </w:rPr>
        <w:t xml:space="preserve"> mechanisms of</w:t>
      </w:r>
      <w:r w:rsidRPr="00B76373">
        <w:rPr>
          <w:i/>
          <w:iCs/>
          <w:lang w:val="en-GB"/>
        </w:rPr>
        <w:t xml:space="preserve"> </w:t>
      </w:r>
      <w:r w:rsidR="00B76373" w:rsidRPr="00B76373">
        <w:rPr>
          <w:i/>
          <w:iCs/>
          <w:lang w:val="en-GB"/>
        </w:rPr>
        <w:t xml:space="preserve">extending the </w:t>
      </w:r>
      <w:r w:rsidR="007352C1" w:rsidRPr="00B76373">
        <w:rPr>
          <w:i/>
          <w:iCs/>
          <w:lang w:val="en-GB"/>
        </w:rPr>
        <w:t xml:space="preserve">effective SINR range </w:t>
      </w:r>
      <w:r w:rsidR="00493CDB">
        <w:rPr>
          <w:i/>
          <w:iCs/>
          <w:lang w:val="en-GB"/>
        </w:rPr>
        <w:t>provided</w:t>
      </w:r>
      <w:r w:rsidR="007352C1" w:rsidRPr="00B76373">
        <w:rPr>
          <w:i/>
          <w:iCs/>
          <w:lang w:val="en-GB"/>
        </w:rPr>
        <w:t xml:space="preserve"> by legacy CQI tables</w:t>
      </w:r>
      <w:r w:rsidR="007D530E">
        <w:rPr>
          <w:i/>
          <w:iCs/>
          <w:lang w:val="en-GB"/>
        </w:rPr>
        <w:t xml:space="preserve"> to</w:t>
      </w:r>
      <w:r w:rsidR="007352C1" w:rsidRPr="00B76373">
        <w:rPr>
          <w:i/>
          <w:iCs/>
          <w:lang w:val="en-GB"/>
        </w:rPr>
        <w:t xml:space="preserve"> </w:t>
      </w:r>
      <w:r w:rsidR="00B76373" w:rsidRPr="00B76373">
        <w:rPr>
          <w:i/>
          <w:iCs/>
          <w:lang w:val="en-GB"/>
        </w:rPr>
        <w:t xml:space="preserve">further </w:t>
      </w:r>
      <w:r w:rsidR="007352C1" w:rsidRPr="00B76373">
        <w:rPr>
          <w:i/>
          <w:iCs/>
          <w:lang w:val="en-GB"/>
        </w:rPr>
        <w:t xml:space="preserve">lower and </w:t>
      </w:r>
      <w:r w:rsidR="00B76373" w:rsidRPr="00B76373">
        <w:rPr>
          <w:i/>
          <w:iCs/>
          <w:lang w:val="en-GB"/>
        </w:rPr>
        <w:t xml:space="preserve">further </w:t>
      </w:r>
      <w:r w:rsidR="007352C1" w:rsidRPr="00B76373">
        <w:rPr>
          <w:i/>
          <w:iCs/>
          <w:lang w:val="en-GB"/>
        </w:rPr>
        <w:t>higher values</w:t>
      </w:r>
    </w:p>
    <w:p w14:paraId="27EC877C" w14:textId="156A7D82" w:rsidR="007352C1" w:rsidRPr="00B76373" w:rsidRDefault="007352C1" w:rsidP="007352C1">
      <w:pPr>
        <w:pStyle w:val="3GPPText"/>
        <w:numPr>
          <w:ilvl w:val="1"/>
          <w:numId w:val="18"/>
        </w:numPr>
        <w:rPr>
          <w:lang w:val="en-GB"/>
        </w:rPr>
      </w:pPr>
      <w:r w:rsidRPr="00B76373">
        <w:rPr>
          <w:i/>
          <w:iCs/>
          <w:lang w:val="en-GB"/>
        </w:rPr>
        <w:t>FFS</w:t>
      </w:r>
      <w:r w:rsidR="00B76373" w:rsidRPr="00B76373">
        <w:rPr>
          <w:i/>
          <w:iCs/>
          <w:lang w:val="en-GB"/>
        </w:rPr>
        <w:t xml:space="preserve"> details</w:t>
      </w:r>
    </w:p>
    <w:bookmarkEnd w:id="2"/>
    <w:p w14:paraId="5CCB5484" w14:textId="77777777" w:rsidR="004D6312" w:rsidRPr="00F85734" w:rsidRDefault="004D6312" w:rsidP="004D6312">
      <w:pPr>
        <w:pStyle w:val="3GPPText"/>
      </w:pPr>
    </w:p>
    <w:p w14:paraId="09235C6D" w14:textId="248D11C5" w:rsidR="00FF3F21" w:rsidRDefault="00FF3F21" w:rsidP="00FF3F21">
      <w:pPr>
        <w:pStyle w:val="3GPPH1"/>
      </w:pPr>
      <w:r w:rsidRPr="00FF3F21">
        <w:t>Conclusion</w:t>
      </w:r>
    </w:p>
    <w:p w14:paraId="79FC7186" w14:textId="105B91FD" w:rsidR="004C6BDD" w:rsidRDefault="004C6BDD" w:rsidP="004C6BDD">
      <w:pPr>
        <w:pStyle w:val="3GPPText"/>
        <w:rPr>
          <w:lang w:val="en-GB"/>
        </w:rPr>
      </w:pPr>
      <w:r>
        <w:rPr>
          <w:lang w:val="en-GB"/>
        </w:rPr>
        <w:t>In this contribution the CSI</w:t>
      </w:r>
      <w:r w:rsidR="00F72DFE">
        <w:rPr>
          <w:lang w:val="en-GB"/>
        </w:rPr>
        <w:t xml:space="preserve"> measurement and</w:t>
      </w:r>
      <w:r>
        <w:rPr>
          <w:lang w:val="en-GB"/>
        </w:rPr>
        <w:t xml:space="preserve"> feedback enhancements targeting URLLC/IIOT scenarios in Release 17 have been presented. Based on analysis and discussion, the following observations and proposals have been made:</w:t>
      </w:r>
    </w:p>
    <w:p w14:paraId="23FC503B" w14:textId="77777777" w:rsidR="0051796D" w:rsidRDefault="0051796D" w:rsidP="004C6BDD">
      <w:pPr>
        <w:pStyle w:val="3GPPText"/>
        <w:rPr>
          <w:lang w:val="en-GB"/>
        </w:rPr>
      </w:pPr>
    </w:p>
    <w:p w14:paraId="4C9774B2" w14:textId="77777777" w:rsidR="0051796D" w:rsidRPr="007B7163" w:rsidRDefault="0051796D" w:rsidP="0051796D">
      <w:pPr>
        <w:pStyle w:val="3GPPText"/>
        <w:rPr>
          <w:b/>
          <w:bCs/>
          <w:lang w:val="en-GB"/>
        </w:rPr>
      </w:pPr>
      <w:r w:rsidRPr="007B7163">
        <w:rPr>
          <w:b/>
          <w:bCs/>
          <w:lang w:val="en-GB"/>
        </w:rPr>
        <w:lastRenderedPageBreak/>
        <w:t>Observation 1</w:t>
      </w:r>
    </w:p>
    <w:p w14:paraId="6964B870" w14:textId="77777777" w:rsidR="0051796D" w:rsidRDefault="0051796D" w:rsidP="0051796D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7B7163">
        <w:rPr>
          <w:i/>
          <w:iCs/>
          <w:lang w:val="en-GB"/>
        </w:rPr>
        <w:t>Scenarios with single-shot PDSCH transmission are</w:t>
      </w:r>
      <w:r>
        <w:rPr>
          <w:i/>
          <w:iCs/>
          <w:lang w:val="en-GB"/>
        </w:rPr>
        <w:t xml:space="preserve"> expected to show more noticeable impact from application of different CSI enhancement schemes</w:t>
      </w:r>
    </w:p>
    <w:p w14:paraId="3224E5FA" w14:textId="77777777" w:rsidR="0051796D" w:rsidRDefault="0051796D" w:rsidP="00DB259F">
      <w:pPr>
        <w:pStyle w:val="3GPPText"/>
        <w:rPr>
          <w:b/>
          <w:bCs/>
          <w:lang w:val="en-GB"/>
        </w:rPr>
      </w:pPr>
    </w:p>
    <w:p w14:paraId="2A848FED" w14:textId="15C498C1" w:rsidR="00DB259F" w:rsidRPr="00FF1360" w:rsidRDefault="00DB259F" w:rsidP="00DB259F">
      <w:pPr>
        <w:pStyle w:val="3GPPText"/>
        <w:rPr>
          <w:b/>
          <w:bCs/>
          <w:lang w:val="en-GB"/>
        </w:rPr>
      </w:pPr>
      <w:r w:rsidRPr="00FF1360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</w:p>
    <w:p w14:paraId="3A924A6B" w14:textId="77777777" w:rsidR="00DB259F" w:rsidRPr="004420AD" w:rsidRDefault="00DB259F" w:rsidP="00DB259F">
      <w:pPr>
        <w:pStyle w:val="3GPPText"/>
        <w:numPr>
          <w:ilvl w:val="0"/>
          <w:numId w:val="27"/>
        </w:numPr>
        <w:rPr>
          <w:i/>
          <w:iCs/>
          <w:lang w:val="en-GB"/>
        </w:rPr>
      </w:pPr>
      <w:r w:rsidRPr="004420AD">
        <w:rPr>
          <w:i/>
          <w:iCs/>
          <w:lang w:val="en-GB"/>
        </w:rPr>
        <w:t>In Scenario 2 (</w:t>
      </w:r>
      <w:r w:rsidRPr="004420AD">
        <w:rPr>
          <w:i/>
          <w:iCs/>
          <w:lang w:val="en-CA"/>
        </w:rPr>
        <w:t>Indoor Factory</w:t>
      </w:r>
      <w:r w:rsidRPr="004420AD">
        <w:rPr>
          <w:i/>
          <w:iCs/>
          <w:lang w:val="en-GB"/>
        </w:rPr>
        <w:t xml:space="preserve">), at </w:t>
      </w:r>
      <w:r>
        <w:rPr>
          <w:i/>
          <w:iCs/>
          <w:lang w:val="en-GB"/>
        </w:rPr>
        <w:t xml:space="preserve">target </w:t>
      </w:r>
      <w:r w:rsidRPr="004420AD">
        <w:rPr>
          <w:i/>
          <w:iCs/>
          <w:lang w:val="en-GB"/>
        </w:rPr>
        <w:t>1e-5 packet error rate,</w:t>
      </w:r>
      <w:r>
        <w:rPr>
          <w:i/>
          <w:iCs/>
          <w:lang w:val="en-GB"/>
        </w:rPr>
        <w:t xml:space="preserve"> the considered CSI enhancement schemes, i.e., enhanced SB CQI reporting and delta MCS reporting, do not outperform the baseline</w:t>
      </w:r>
    </w:p>
    <w:p w14:paraId="56B2F597" w14:textId="77777777" w:rsidR="00DB259F" w:rsidRPr="0091037A" w:rsidRDefault="00DB259F" w:rsidP="00DB259F">
      <w:pPr>
        <w:pStyle w:val="3GPPText"/>
        <w:rPr>
          <w:b/>
          <w:bCs/>
          <w:lang w:val="en-GB"/>
        </w:rPr>
      </w:pPr>
    </w:p>
    <w:p w14:paraId="2701DC3A" w14:textId="2EC5008D" w:rsidR="00DB259F" w:rsidRPr="004D6312" w:rsidRDefault="00DB259F" w:rsidP="00DB259F">
      <w:pPr>
        <w:pStyle w:val="3GPPText"/>
        <w:rPr>
          <w:b/>
          <w:bCs/>
        </w:rPr>
      </w:pPr>
      <w:r>
        <w:rPr>
          <w:b/>
          <w:bCs/>
        </w:rPr>
        <w:t>Observation 3</w:t>
      </w:r>
    </w:p>
    <w:p w14:paraId="0D6A55B8" w14:textId="77777777" w:rsidR="00DB259F" w:rsidRPr="00C76FEB" w:rsidRDefault="00DB259F" w:rsidP="00DB259F">
      <w:pPr>
        <w:pStyle w:val="3GPPText"/>
        <w:numPr>
          <w:ilvl w:val="0"/>
          <w:numId w:val="18"/>
        </w:numPr>
        <w:rPr>
          <w:i/>
          <w:iCs/>
        </w:rPr>
      </w:pPr>
      <w:r>
        <w:rPr>
          <w:i/>
          <w:iCs/>
          <w:lang w:val="en-GB"/>
        </w:rPr>
        <w:t>To make 3/4-bit SB CQI signalling beneficial for URLLC/IIOT scenarios, the legacy effective SINR range supported by CQI tables needs to be extended to even lower and even higher values.</w:t>
      </w:r>
    </w:p>
    <w:p w14:paraId="4367339C" w14:textId="77777777" w:rsidR="00DB259F" w:rsidRDefault="00DB259F" w:rsidP="00DB259F">
      <w:pPr>
        <w:pStyle w:val="3GPPText"/>
        <w:rPr>
          <w:lang w:val="en-GB"/>
        </w:rPr>
      </w:pPr>
    </w:p>
    <w:p w14:paraId="6933B140" w14:textId="77777777" w:rsidR="00DB259F" w:rsidRDefault="00DB259F" w:rsidP="00DB259F">
      <w:pPr>
        <w:pStyle w:val="3GPPText"/>
        <w:rPr>
          <w:b/>
          <w:bCs/>
          <w:lang w:val="en-GB"/>
        </w:rPr>
      </w:pPr>
      <w:r w:rsidRPr="00481382">
        <w:rPr>
          <w:b/>
          <w:bCs/>
          <w:lang w:val="en-GB"/>
        </w:rPr>
        <w:t>Proposal 1</w:t>
      </w:r>
    </w:p>
    <w:p w14:paraId="7F23CC52" w14:textId="77777777" w:rsidR="00DB259F" w:rsidRPr="00B76373" w:rsidRDefault="00DB259F" w:rsidP="00DB259F">
      <w:pPr>
        <w:pStyle w:val="3GPPText"/>
        <w:numPr>
          <w:ilvl w:val="0"/>
          <w:numId w:val="18"/>
        </w:numPr>
        <w:rPr>
          <w:lang w:val="en-GB"/>
        </w:rPr>
      </w:pPr>
      <w:r w:rsidRPr="00B76373">
        <w:rPr>
          <w:i/>
          <w:iCs/>
          <w:lang w:val="en-GB"/>
        </w:rPr>
        <w:t>If 3</w:t>
      </w:r>
      <w:r>
        <w:rPr>
          <w:i/>
          <w:iCs/>
          <w:lang w:val="en-GB"/>
        </w:rPr>
        <w:t>/</w:t>
      </w:r>
      <w:r w:rsidRPr="00B76373">
        <w:rPr>
          <w:i/>
          <w:iCs/>
          <w:lang w:val="en-GB"/>
        </w:rPr>
        <w:t xml:space="preserve">4-bit sub-band CQI signalling is pursued by RAN1 to enhance MCS selection accuracy, support mechanisms of extending the effective SINR range </w:t>
      </w:r>
      <w:r>
        <w:rPr>
          <w:i/>
          <w:iCs/>
          <w:lang w:val="en-GB"/>
        </w:rPr>
        <w:t>provided</w:t>
      </w:r>
      <w:r w:rsidRPr="00B76373">
        <w:rPr>
          <w:i/>
          <w:iCs/>
          <w:lang w:val="en-GB"/>
        </w:rPr>
        <w:t xml:space="preserve"> by legacy CQI tables</w:t>
      </w:r>
      <w:r>
        <w:rPr>
          <w:i/>
          <w:iCs/>
          <w:lang w:val="en-GB"/>
        </w:rPr>
        <w:t xml:space="preserve"> to</w:t>
      </w:r>
      <w:r w:rsidRPr="00B76373">
        <w:rPr>
          <w:i/>
          <w:iCs/>
          <w:lang w:val="en-GB"/>
        </w:rPr>
        <w:t xml:space="preserve"> further lower and further higher values</w:t>
      </w:r>
    </w:p>
    <w:p w14:paraId="1B627175" w14:textId="77777777" w:rsidR="00DB259F" w:rsidRPr="00B76373" w:rsidRDefault="00DB259F" w:rsidP="00DB259F">
      <w:pPr>
        <w:pStyle w:val="3GPPText"/>
        <w:numPr>
          <w:ilvl w:val="1"/>
          <w:numId w:val="18"/>
        </w:numPr>
        <w:rPr>
          <w:lang w:val="en-GB"/>
        </w:rPr>
      </w:pPr>
      <w:r w:rsidRPr="00B76373">
        <w:rPr>
          <w:i/>
          <w:iCs/>
          <w:lang w:val="en-GB"/>
        </w:rPr>
        <w:t>FFS details</w:t>
      </w: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7E91BE15" w14:textId="06EAAD57" w:rsidR="009B49E6" w:rsidRDefault="009B49E6" w:rsidP="009B49E6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5" w:name="_Ref61939055"/>
      <w:r w:rsidRPr="002C3E5E">
        <w:rPr>
          <w:lang w:val="en-GB"/>
        </w:rPr>
        <w:t>R1-200898</w:t>
      </w:r>
      <w:r>
        <w:rPr>
          <w:lang w:val="en-GB"/>
        </w:rPr>
        <w:t>5, “</w:t>
      </w:r>
      <w:r w:rsidRPr="00E10A36">
        <w:rPr>
          <w:lang w:val="en-GB"/>
        </w:rPr>
        <w:t>Discussion on prioritized CSI feedback enhancements for URLLC/</w:t>
      </w:r>
      <w:proofErr w:type="spellStart"/>
      <w:r w:rsidRPr="00E10A36">
        <w:rPr>
          <w:lang w:val="en-GB"/>
        </w:rPr>
        <w:t>IIoT</w:t>
      </w:r>
      <w:proofErr w:type="spellEnd"/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October 26 – November 13, 2020</w:t>
      </w:r>
      <w:bookmarkEnd w:id="5"/>
    </w:p>
    <w:p w14:paraId="06B2097B" w14:textId="77777777" w:rsidR="00A41968" w:rsidRDefault="00A41968" w:rsidP="00A41968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6" w:name="_Ref68642659"/>
      <w:r w:rsidRPr="00312332">
        <w:rPr>
          <w:lang w:val="en-GB"/>
        </w:rPr>
        <w:t>R1-21006</w:t>
      </w:r>
      <w:r>
        <w:rPr>
          <w:lang w:val="en-GB"/>
        </w:rPr>
        <w:t>50, “</w:t>
      </w:r>
      <w:r>
        <w:t>CSI feedback enhancements for URLLC/</w:t>
      </w:r>
      <w:proofErr w:type="spellStart"/>
      <w:r>
        <w:t>IIoT</w:t>
      </w:r>
      <w:proofErr w:type="spellEnd"/>
      <w:r>
        <w:rPr>
          <w:lang w:val="en-GB"/>
        </w:rPr>
        <w:t xml:space="preserve">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January 25 – February 05, 2021</w:t>
      </w:r>
      <w:bookmarkEnd w:id="6"/>
    </w:p>
    <w:p w14:paraId="531ED7C1" w14:textId="77777777" w:rsidR="00F74EE2" w:rsidRPr="00E17960" w:rsidRDefault="00F74EE2" w:rsidP="00F74EE2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7" w:name="_Ref79167446"/>
      <w:bookmarkStart w:id="8" w:name="_Ref71672451"/>
      <w:r w:rsidRPr="00E17960">
        <w:rPr>
          <w:lang w:val="en-GB"/>
        </w:rPr>
        <w:t xml:space="preserve">R1-2107583, “Design aspects for the agreed HARQ feedback enhancements”,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August 16 – 27, 2021</w:t>
      </w:r>
      <w:bookmarkEnd w:id="7"/>
    </w:p>
    <w:p w14:paraId="2108DA39" w14:textId="77777777" w:rsidR="00F74EE2" w:rsidRPr="00E17960" w:rsidRDefault="00F74EE2" w:rsidP="00F74EE2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r w:rsidRPr="00E17960">
        <w:rPr>
          <w:lang w:val="en-GB"/>
        </w:rPr>
        <w:t>R1-2107585, “On the Details for Enabling URLLC/</w:t>
      </w:r>
      <w:proofErr w:type="spellStart"/>
      <w:r w:rsidRPr="00E17960">
        <w:rPr>
          <w:lang w:val="en-GB"/>
        </w:rPr>
        <w:t>IIoT</w:t>
      </w:r>
      <w:proofErr w:type="spellEnd"/>
      <w:r w:rsidRPr="00E17960">
        <w:rPr>
          <w:lang w:val="en-GB"/>
        </w:rPr>
        <w:t xml:space="preserve"> in Unlicensed Band”,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August 16 – 27, 2021</w:t>
      </w:r>
    </w:p>
    <w:p w14:paraId="6BA88A8E" w14:textId="77777777" w:rsidR="00F74EE2" w:rsidRPr="00E17960" w:rsidRDefault="00F74EE2" w:rsidP="00F74EE2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r w:rsidRPr="00E17960">
        <w:rPr>
          <w:lang w:val="en-GB"/>
        </w:rPr>
        <w:t xml:space="preserve">R1-2107586, “Further details of intra-UE uplink channel multiplexing and prioritization”,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August 16 – 27, 2021</w:t>
      </w:r>
    </w:p>
    <w:p w14:paraId="3BD85F39" w14:textId="77777777" w:rsidR="00F74EE2" w:rsidRPr="00E17960" w:rsidRDefault="00F74EE2" w:rsidP="00F74EE2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9" w:name="_Ref79167448"/>
      <w:r w:rsidRPr="00E17960">
        <w:rPr>
          <w:lang w:val="en-GB"/>
        </w:rPr>
        <w:t xml:space="preserve">R1-2107587, “Further analysis and design considerations for propagation delay compensation methods”, </w:t>
      </w:r>
      <w:r w:rsidRPr="000C02DE">
        <w:rPr>
          <w:lang w:val="en-GB"/>
        </w:rPr>
        <w:t>Intel Corporation</w:t>
      </w:r>
      <w:r>
        <w:rPr>
          <w:lang w:val="en-GB"/>
        </w:rPr>
        <w:t>, e-Meeting, August 16 – 27, 2021</w:t>
      </w:r>
      <w:bookmarkEnd w:id="9"/>
    </w:p>
    <w:p w14:paraId="7A0E589D" w14:textId="2CDC7D78" w:rsidR="00A73BD7" w:rsidRDefault="00C367D0" w:rsidP="00C367D0">
      <w:pPr>
        <w:pStyle w:val="3GPPText"/>
        <w:numPr>
          <w:ilvl w:val="0"/>
          <w:numId w:val="15"/>
        </w:numPr>
        <w:ind w:left="426" w:hanging="426"/>
        <w:rPr>
          <w:lang w:val="en-GB"/>
        </w:rPr>
      </w:pPr>
      <w:bookmarkStart w:id="10" w:name="_Ref79177445"/>
      <w:r w:rsidRPr="00C367D0">
        <w:rPr>
          <w:lang w:val="en-GB"/>
        </w:rPr>
        <w:t>R1-2103434</w:t>
      </w:r>
      <w:r>
        <w:rPr>
          <w:lang w:val="en-GB"/>
        </w:rPr>
        <w:t>, “</w:t>
      </w:r>
      <w:r w:rsidR="001F4720" w:rsidRPr="001F4720">
        <w:rPr>
          <w:lang w:val="en-GB"/>
        </w:rPr>
        <w:t>CSI feedback enhancements for URLLC/</w:t>
      </w:r>
      <w:proofErr w:type="spellStart"/>
      <w:r w:rsidR="001F4720" w:rsidRPr="001F4720">
        <w:rPr>
          <w:lang w:val="en-GB"/>
        </w:rPr>
        <w:t>IIoT</w:t>
      </w:r>
      <w:proofErr w:type="spellEnd"/>
      <w:r w:rsidR="001F4720" w:rsidRPr="001F4720">
        <w:rPr>
          <w:lang w:val="en-GB"/>
        </w:rPr>
        <w:t xml:space="preserve"> use cases</w:t>
      </w:r>
      <w:r>
        <w:rPr>
          <w:lang w:val="en-GB"/>
        </w:rPr>
        <w:t xml:space="preserve">”, Nokia, Nokia Shanghai Bell, </w:t>
      </w:r>
      <w:proofErr w:type="gramStart"/>
      <w:r>
        <w:rPr>
          <w:lang w:val="en-GB"/>
        </w:rPr>
        <w:t>April,</w:t>
      </w:r>
      <w:proofErr w:type="gramEnd"/>
      <w:r>
        <w:rPr>
          <w:lang w:val="en-GB"/>
        </w:rPr>
        <w:t xml:space="preserve"> 2021</w:t>
      </w:r>
      <w:bookmarkEnd w:id="8"/>
      <w:bookmarkEnd w:id="10"/>
    </w:p>
    <w:p w14:paraId="32F79DCD" w14:textId="721DC901" w:rsidR="002B6AB0" w:rsidRDefault="002B6AB0" w:rsidP="002B6AB0">
      <w:pPr>
        <w:pStyle w:val="3GPPH1"/>
        <w:numPr>
          <w:ilvl w:val="0"/>
          <w:numId w:val="0"/>
        </w:numPr>
        <w:ind w:left="432" w:hanging="432"/>
      </w:pPr>
      <w:r>
        <w:t xml:space="preserve">Appendix </w:t>
      </w:r>
      <w:r w:rsidR="00814B7C">
        <w:t>–</w:t>
      </w:r>
      <w:r>
        <w:t xml:space="preserve"> </w:t>
      </w:r>
      <w:r w:rsidR="00814B7C">
        <w:t>Evaluation Assumptions</w:t>
      </w:r>
    </w:p>
    <w:p w14:paraId="651DCE1E" w14:textId="56EA036C" w:rsidR="00323A25" w:rsidRPr="000533A3" w:rsidRDefault="000533A3" w:rsidP="000533A3">
      <w:pPr>
        <w:pStyle w:val="Caption"/>
        <w:rPr>
          <w:lang w:eastAsia="en-US"/>
        </w:rPr>
      </w:pPr>
      <w:bookmarkStart w:id="11" w:name="_Ref543874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796D">
        <w:rPr>
          <w:noProof/>
        </w:rPr>
        <w:t>1</w:t>
      </w:r>
      <w:r>
        <w:fldChar w:fldCharType="end"/>
      </w:r>
      <w:bookmarkEnd w:id="11"/>
      <w:r>
        <w:t>.</w:t>
      </w:r>
      <w:r w:rsidRPr="000533A3">
        <w:rPr>
          <w:lang w:eastAsia="en-US"/>
        </w:rPr>
        <w:t xml:space="preserve"> Detailed assumptions based on scenario </w:t>
      </w:r>
      <w:r w:rsidR="00B66F3C">
        <w:rPr>
          <w:lang w:eastAsia="en-US"/>
        </w:rPr>
        <w:t>2</w:t>
      </w:r>
      <w:r w:rsidRPr="000533A3">
        <w:rPr>
          <w:lang w:eastAsia="en-US"/>
        </w:rPr>
        <w:t xml:space="preserve"> agreed in RAN1#102-e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323A25" w:rsidRPr="007368F9" w14:paraId="4EAC14F1" w14:textId="77777777" w:rsidTr="00693429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437954A7" w14:textId="77777777" w:rsidR="00323A25" w:rsidRPr="007368F9" w:rsidRDefault="00323A25" w:rsidP="00693429">
            <w:pPr>
              <w:pStyle w:val="TAH"/>
            </w:pPr>
            <w:r w:rsidRPr="007368F9">
              <w:lastRenderedPageBreak/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20B158E5" w14:textId="77777777" w:rsidR="00323A25" w:rsidRPr="007368F9" w:rsidRDefault="00323A25" w:rsidP="00693429">
            <w:pPr>
              <w:pStyle w:val="TAH"/>
              <w:rPr>
                <w:lang w:eastAsia="zh-CN"/>
              </w:rPr>
            </w:pPr>
            <w:r w:rsidRPr="007368F9">
              <w:rPr>
                <w:lang w:eastAsia="zh-CN"/>
              </w:rPr>
              <w:t>Value</w:t>
            </w:r>
          </w:p>
        </w:tc>
      </w:tr>
      <w:tr w:rsidR="00323A25" w:rsidRPr="007368F9" w14:paraId="2E7544A3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53E4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20DE" w14:textId="77777777" w:rsidR="00323A25" w:rsidRDefault="00E10DC3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120 x 60 m indoor factory</w:t>
            </w:r>
          </w:p>
          <w:p w14:paraId="001B32B7" w14:textId="3802BA2D" w:rsidR="00E10DC3" w:rsidRPr="007368F9" w:rsidRDefault="00E10DC3" w:rsidP="00693429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18 BS</w:t>
            </w:r>
          </w:p>
        </w:tc>
      </w:tr>
      <w:tr w:rsidR="00323A25" w:rsidRPr="007368F9" w14:paraId="4E2AF28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6DC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E28" w14:textId="0EA15EDF" w:rsidR="00323A25" w:rsidRPr="007368F9" w:rsidRDefault="004B65E2" w:rsidP="00693429">
            <w:pPr>
              <w:pStyle w:val="TAL"/>
              <w:rPr>
                <w:lang w:eastAsia="zh-CN"/>
              </w:rPr>
            </w:pPr>
            <w:r>
              <w:t xml:space="preserve">20 </w:t>
            </w:r>
            <w:r w:rsidR="00323A25" w:rsidRPr="007368F9">
              <w:t>m</w:t>
            </w:r>
          </w:p>
        </w:tc>
      </w:tr>
      <w:tr w:rsidR="00323A25" w:rsidRPr="007368F9" w14:paraId="0E3B120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165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8D0C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4 GHz</w:t>
            </w:r>
          </w:p>
        </w:tc>
      </w:tr>
      <w:tr w:rsidR="00323A25" w:rsidRPr="007368F9" w14:paraId="211F42F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6198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A9" w14:textId="2505CB2A" w:rsidR="00323A25" w:rsidRPr="007368F9" w:rsidRDefault="004B65E2" w:rsidP="006934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InF</w:t>
            </w:r>
            <w:proofErr w:type="spellEnd"/>
            <w:r>
              <w:rPr>
                <w:lang w:eastAsia="zh-CN"/>
              </w:rPr>
              <w:t>-DH</w:t>
            </w:r>
            <w:r w:rsidR="00323A25" w:rsidRPr="007368F9">
              <w:rPr>
                <w:lang w:eastAsia="zh-CN"/>
              </w:rPr>
              <w:t xml:space="preserve"> in TR 38.901</w:t>
            </w:r>
          </w:p>
        </w:tc>
      </w:tr>
      <w:tr w:rsidR="00323A25" w:rsidRPr="007368F9" w14:paraId="3FC66FDB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0B7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1528" w14:textId="77777777" w:rsidR="00323A25" w:rsidRPr="001E0E7B" w:rsidRDefault="00323A25" w:rsidP="00693429">
            <w:pPr>
              <w:pStyle w:val="TAL"/>
              <w:rPr>
                <w:lang w:eastAsia="zh-CN"/>
              </w:rPr>
            </w:pPr>
            <w:r w:rsidRPr="001E0E7B">
              <w:rPr>
                <w:lang w:eastAsia="zh-CN"/>
              </w:rPr>
              <w:t>23dBm</w:t>
            </w:r>
          </w:p>
        </w:tc>
      </w:tr>
      <w:tr w:rsidR="00323A25" w:rsidRPr="007368F9" w14:paraId="45628FA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39C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40D9" w14:textId="01DC9F1C" w:rsidR="00323A25" w:rsidRPr="007368F9" w:rsidRDefault="008A6083" w:rsidP="00693429">
            <w:pPr>
              <w:pStyle w:val="TAL"/>
            </w:pPr>
            <w:r>
              <w:rPr>
                <w:lang w:val="en-CA"/>
              </w:rPr>
              <w:t>Table A.2.2-1 in TR38.824</w:t>
            </w:r>
          </w:p>
        </w:tc>
      </w:tr>
      <w:tr w:rsidR="00323A25" w:rsidRPr="007368F9" w14:paraId="01360C7C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805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3CA" w14:textId="77777777" w:rsidR="00323A25" w:rsidRPr="007368F9" w:rsidRDefault="00323A25" w:rsidP="00693429">
            <w:pPr>
              <w:pStyle w:val="TAL"/>
            </w:pPr>
            <w:r w:rsidRPr="007368F9">
              <w:t>25m</w:t>
            </w:r>
          </w:p>
        </w:tc>
      </w:tr>
      <w:tr w:rsidR="00323A25" w:rsidRPr="007368F9" w14:paraId="6DD283DA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B32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4ED7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 xml:space="preserve">8 </w:t>
            </w:r>
            <w:proofErr w:type="spellStart"/>
            <w:r w:rsidRPr="007368F9">
              <w:rPr>
                <w:lang w:eastAsia="ja-JP"/>
              </w:rPr>
              <w:t>dBi</w:t>
            </w:r>
            <w:proofErr w:type="spellEnd"/>
          </w:p>
        </w:tc>
      </w:tr>
      <w:tr w:rsidR="00323A25" w:rsidRPr="007368F9" w14:paraId="365BD1EA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060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7838" w14:textId="77777777" w:rsidR="00323A25" w:rsidRPr="007368F9" w:rsidRDefault="00323A25" w:rsidP="00693429">
            <w:pPr>
              <w:pStyle w:val="TAL"/>
            </w:pPr>
            <w:r w:rsidRPr="007368F9">
              <w:t>5dB</w:t>
            </w:r>
          </w:p>
        </w:tc>
      </w:tr>
      <w:tr w:rsidR="00323A25" w:rsidRPr="007368F9" w14:paraId="5BCCCCE0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21D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0FDA" w14:textId="16AC4EA9" w:rsidR="00323A25" w:rsidRPr="007368F9" w:rsidRDefault="008A6083" w:rsidP="00693429">
            <w:pPr>
              <w:pStyle w:val="TAL"/>
            </w:pPr>
            <w:r>
              <w:rPr>
                <w:lang w:val="en-CA"/>
              </w:rPr>
              <w:t>Table A.2.2-1 in TR38.824</w:t>
            </w:r>
          </w:p>
        </w:tc>
      </w:tr>
      <w:tr w:rsidR="00323A25" w:rsidRPr="007368F9" w14:paraId="32ABA6FC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D6F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AFEB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t>Follow the modelling of TR 38.901</w:t>
            </w:r>
            <w:r w:rsidRPr="007368F9">
              <w:rPr>
                <w:lang w:eastAsia="zh-CN"/>
              </w:rPr>
              <w:t xml:space="preserve"> (</w:t>
            </w:r>
            <w:proofErr w:type="gramStart"/>
            <w:r w:rsidRPr="007368F9">
              <w:rPr>
                <w:lang w:eastAsia="zh-CN"/>
              </w:rPr>
              <w:t>e.g.</w:t>
            </w:r>
            <w:proofErr w:type="gramEnd"/>
            <w:r w:rsidRPr="007368F9">
              <w:rPr>
                <w:lang w:eastAsia="zh-CN"/>
              </w:rPr>
              <w:t xml:space="preserve"> 1.5m)</w:t>
            </w:r>
          </w:p>
        </w:tc>
      </w:tr>
      <w:tr w:rsidR="00323A25" w:rsidRPr="007368F9" w14:paraId="465B384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D880" w14:textId="77777777" w:rsidR="00323A25" w:rsidRPr="007368F9" w:rsidRDefault="00323A25" w:rsidP="00693429">
            <w:pPr>
              <w:pStyle w:val="TAL"/>
            </w:pPr>
            <w:r w:rsidRPr="007368F9">
              <w:rPr>
                <w:lang w:eastAsia="ja-JP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73A" w14:textId="16F7FBF7" w:rsidR="00323A25" w:rsidRPr="007368F9" w:rsidRDefault="00323A25" w:rsidP="00693429">
            <w:pPr>
              <w:pStyle w:val="TAL"/>
            </w:pPr>
            <w:r w:rsidRPr="007368F9">
              <w:t>0dBi</w:t>
            </w:r>
          </w:p>
        </w:tc>
      </w:tr>
      <w:tr w:rsidR="00323A25" w:rsidRPr="007368F9" w14:paraId="3CA857A4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2E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250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9 dB</w:t>
            </w:r>
          </w:p>
        </w:tc>
      </w:tr>
      <w:tr w:rsidR="00323A25" w:rsidRPr="007368F9" w14:paraId="372DA0F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CBB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proofErr w:type="gramStart"/>
            <w:r w:rsidRPr="007368F9">
              <w:rPr>
                <w:lang w:eastAsia="ja-JP"/>
              </w:rPr>
              <w:t>Total</w:t>
            </w:r>
            <w:proofErr w:type="gramEnd"/>
            <w:r w:rsidRPr="007368F9">
              <w:rPr>
                <w:lang w:eastAsia="ja-JP"/>
              </w:rPr>
              <w:t xml:space="preserve"> transmit power per </w:t>
            </w:r>
            <w:proofErr w:type="spellStart"/>
            <w:r w:rsidRPr="007368F9">
              <w:rPr>
                <w:lang w:eastAsia="ja-JP"/>
              </w:rPr>
              <w:t>TRxP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56B7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t>49 dBm</w:t>
            </w:r>
            <w:r w:rsidRPr="007368F9">
              <w:rPr>
                <w:lang w:eastAsia="zh-CN"/>
              </w:rPr>
              <w:t xml:space="preserve"> </w:t>
            </w:r>
          </w:p>
        </w:tc>
      </w:tr>
      <w:tr w:rsidR="00323A25" w:rsidRPr="007368F9" w14:paraId="3F863621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278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Number of UEs per cell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F75" w14:textId="1C1F0FEC" w:rsidR="00323A25" w:rsidRPr="007368F9" w:rsidRDefault="00F019B4" w:rsidP="006934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651499">
              <w:rPr>
                <w:lang w:eastAsia="zh-CN"/>
              </w:rPr>
              <w:t>4</w:t>
            </w:r>
            <w:r>
              <w:rPr>
                <w:lang w:eastAsia="zh-CN"/>
              </w:rPr>
              <w:t>0 URLLC</w:t>
            </w:r>
            <w:r w:rsidR="00651499">
              <w:rPr>
                <w:lang w:eastAsia="zh-CN"/>
              </w:rPr>
              <w:t xml:space="preserve"> UEs per </w:t>
            </w:r>
            <w:r w:rsidR="0019046B">
              <w:rPr>
                <w:lang w:eastAsia="zh-CN"/>
              </w:rPr>
              <w:t>factory</w:t>
            </w:r>
          </w:p>
        </w:tc>
      </w:tr>
      <w:tr w:rsidR="00323A25" w:rsidRPr="007368F9" w14:paraId="672EB466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55AD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5071" w14:textId="1674C28F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40 MHz</w:t>
            </w:r>
          </w:p>
        </w:tc>
      </w:tr>
      <w:tr w:rsidR="00323A25" w:rsidRPr="007368F9" w14:paraId="095D6837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37C" w14:textId="77777777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54F" w14:textId="34DBD3A5" w:rsidR="00323A25" w:rsidRPr="007368F9" w:rsidRDefault="00323A25" w:rsidP="00693429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30 kHz</w:t>
            </w:r>
          </w:p>
        </w:tc>
      </w:tr>
      <w:tr w:rsidR="00323A25" w:rsidRPr="007368F9" w14:paraId="0AAD3BCB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884" w14:textId="77777777" w:rsidR="00323A25" w:rsidRPr="007368F9" w:rsidRDefault="00323A25" w:rsidP="00693429">
            <w:pPr>
              <w:pStyle w:val="TAL"/>
              <w:rPr>
                <w:lang w:eastAsia="ja-JP"/>
              </w:rPr>
            </w:pPr>
            <w:r w:rsidRPr="007368F9">
              <w:rPr>
                <w:lang w:eastAsia="ja-JP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52E" w14:textId="4BEB1A95" w:rsidR="00323A25" w:rsidRPr="007368F9" w:rsidRDefault="00323A25" w:rsidP="00693429">
            <w:pPr>
              <w:pStyle w:val="TAL"/>
              <w:rPr>
                <w:lang w:val="en-US" w:eastAsia="zh-CN"/>
              </w:rPr>
            </w:pPr>
            <w:r w:rsidRPr="007368F9">
              <w:rPr>
                <w:lang w:val="en-US" w:eastAsia="zh-CN"/>
              </w:rPr>
              <w:t xml:space="preserve">100% of users are </w:t>
            </w:r>
            <w:r w:rsidR="0019046B">
              <w:rPr>
                <w:lang w:val="en-US" w:eastAsia="zh-CN"/>
              </w:rPr>
              <w:t>indoors</w:t>
            </w:r>
            <w:r w:rsidRPr="007368F9">
              <w:rPr>
                <w:lang w:val="en-US" w:eastAsia="zh-CN"/>
              </w:rPr>
              <w:t xml:space="preserve"> </w:t>
            </w:r>
          </w:p>
          <w:p w14:paraId="7430AEC2" w14:textId="5F2D090F" w:rsidR="00323A25" w:rsidRPr="007368F9" w:rsidRDefault="0019046B" w:rsidP="0069342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75</w:t>
            </w:r>
            <w:r w:rsidR="00323A25" w:rsidRPr="007368F9">
              <w:rPr>
                <w:lang w:val="en-US" w:eastAsia="zh-CN"/>
              </w:rPr>
              <w:t xml:space="preserve"> km/h for modeling fading channel </w:t>
            </w:r>
          </w:p>
        </w:tc>
      </w:tr>
      <w:tr w:rsidR="00F019B4" w:rsidRPr="007368F9" w14:paraId="2C402AD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7CA6" w14:textId="6663B42C" w:rsidR="00F019B4" w:rsidRPr="007368F9" w:rsidRDefault="008D4849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TDD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A134" w14:textId="35230FED" w:rsidR="00F019B4" w:rsidRDefault="008D4849" w:rsidP="00693429">
            <w:pPr>
              <w:pStyle w:val="TAL"/>
            </w:pPr>
            <w:r>
              <w:t xml:space="preserve">7 </w:t>
            </w:r>
            <w:r w:rsidR="009828A1">
              <w:t>symbols</w:t>
            </w:r>
            <w:r>
              <w:t xml:space="preserve"> DL: 7 </w:t>
            </w:r>
            <w:r w:rsidR="009828A1">
              <w:t>symbols</w:t>
            </w:r>
            <w:r>
              <w:t xml:space="preserve"> UL repeated</w:t>
            </w:r>
          </w:p>
        </w:tc>
      </w:tr>
      <w:tr w:rsidR="008D4849" w:rsidRPr="007368F9" w14:paraId="07D6E37D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106" w14:textId="1DFDD274" w:rsidR="008D4849" w:rsidRDefault="009828A1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Traffic model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544" w14:textId="1B341A9C" w:rsidR="002943DD" w:rsidRDefault="009828A1" w:rsidP="00693429">
            <w:pPr>
              <w:pStyle w:val="TAL"/>
            </w:pPr>
            <w:r>
              <w:t xml:space="preserve">URLLC: </w:t>
            </w:r>
            <w:r w:rsidR="008C7D45">
              <w:t>32</w:t>
            </w:r>
            <w:r w:rsidR="002943DD">
              <w:t xml:space="preserve"> byte, </w:t>
            </w:r>
            <w:r w:rsidR="008C7D45">
              <w:t>1</w:t>
            </w:r>
            <w:r w:rsidR="002943DD">
              <w:t xml:space="preserve"> </w:t>
            </w:r>
            <w:proofErr w:type="spellStart"/>
            <w:r w:rsidR="002943DD">
              <w:t>ms</w:t>
            </w:r>
            <w:proofErr w:type="spellEnd"/>
            <w:r w:rsidR="002943DD">
              <w:t xml:space="preserve"> latency, </w:t>
            </w:r>
            <w:r w:rsidR="00651499">
              <w:t xml:space="preserve">2 </w:t>
            </w:r>
            <w:proofErr w:type="spellStart"/>
            <w:r w:rsidR="00651499">
              <w:t>ms</w:t>
            </w:r>
            <w:proofErr w:type="spellEnd"/>
            <w:r w:rsidR="00651499">
              <w:t xml:space="preserve"> periodicity</w:t>
            </w:r>
          </w:p>
        </w:tc>
      </w:tr>
      <w:tr w:rsidR="002943DD" w:rsidRPr="007368F9" w14:paraId="3589BE20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33C" w14:textId="1F436088" w:rsidR="002943DD" w:rsidRDefault="002374C7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allocation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9BD3" w14:textId="16244ADB" w:rsidR="002943DD" w:rsidRDefault="006D548F" w:rsidP="00693429">
            <w:pPr>
              <w:pStyle w:val="TAL"/>
            </w:pPr>
            <w:r>
              <w:t>2</w:t>
            </w:r>
            <w:r w:rsidR="002374C7">
              <w:t xml:space="preserve"> PRB </w:t>
            </w:r>
            <w:r w:rsidR="0044732B">
              <w:t>granularity</w:t>
            </w:r>
          </w:p>
        </w:tc>
      </w:tr>
      <w:tr w:rsidR="0044732B" w:rsidRPr="007368F9" w14:paraId="65AA99FE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918" w14:textId="2CC70F29" w:rsidR="0044732B" w:rsidRDefault="0044732B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PDCCH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23BC" w14:textId="19BC76EA" w:rsidR="0044732B" w:rsidRDefault="0044732B" w:rsidP="00693429">
            <w:pPr>
              <w:pStyle w:val="TAL"/>
            </w:pPr>
            <w:r>
              <w:t>1 symbol overhead</w:t>
            </w:r>
          </w:p>
        </w:tc>
      </w:tr>
      <w:tr w:rsidR="0044732B" w:rsidRPr="007368F9" w14:paraId="26232124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0F6" w14:textId="45322E1F" w:rsidR="0044732B" w:rsidRDefault="0044732B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DMRS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8989" w14:textId="4F52EB3F" w:rsidR="0044732B" w:rsidRDefault="0044732B" w:rsidP="00693429">
            <w:pPr>
              <w:pStyle w:val="TAL"/>
            </w:pPr>
            <w:r>
              <w:t>1 symbol overhead</w:t>
            </w:r>
          </w:p>
        </w:tc>
      </w:tr>
      <w:tr w:rsidR="007F442E" w:rsidRPr="007368F9" w14:paraId="15C6AF05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D86" w14:textId="7747FFBB" w:rsidR="007F442E" w:rsidRDefault="007F442E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CSI reporting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70FE" w14:textId="42D2D9DD" w:rsidR="007F442E" w:rsidRDefault="007F442E" w:rsidP="00693429">
            <w:pPr>
              <w:pStyle w:val="TAL"/>
            </w:pPr>
            <w:r>
              <w:t>Regular delay 5 slots</w:t>
            </w:r>
          </w:p>
        </w:tc>
      </w:tr>
      <w:tr w:rsidR="00C25818" w:rsidRPr="007368F9" w14:paraId="68CA94FF" w14:textId="77777777" w:rsidTr="00693429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F079" w14:textId="2C1FCCD2" w:rsidR="00C25818" w:rsidRDefault="00C25818" w:rsidP="006934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scheme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652" w14:textId="0919DC5E" w:rsidR="00C25818" w:rsidRDefault="007D30B3" w:rsidP="00693429">
            <w:pPr>
              <w:pStyle w:val="TAL"/>
            </w:pPr>
            <w:r>
              <w:t>Rank 1 restriction</w:t>
            </w:r>
          </w:p>
        </w:tc>
      </w:tr>
    </w:tbl>
    <w:p w14:paraId="6826F477" w14:textId="77777777" w:rsidR="002B6AB0" w:rsidRPr="00A73BD7" w:rsidRDefault="002B6AB0" w:rsidP="000634D9">
      <w:pPr>
        <w:pStyle w:val="3GPPText"/>
        <w:rPr>
          <w:lang w:val="en-GB"/>
        </w:rPr>
      </w:pPr>
    </w:p>
    <w:sectPr w:rsidR="002B6AB0" w:rsidRPr="00A73BD7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2E10A" w14:textId="77777777" w:rsidR="005A7243" w:rsidRDefault="005A7243">
      <w:r>
        <w:separator/>
      </w:r>
    </w:p>
  </w:endnote>
  <w:endnote w:type="continuationSeparator" w:id="0">
    <w:p w14:paraId="594D025A" w14:textId="77777777" w:rsidR="005A7243" w:rsidRDefault="005A7243">
      <w:r>
        <w:continuationSeparator/>
      </w:r>
    </w:p>
  </w:endnote>
  <w:endnote w:type="continuationNotice" w:id="1">
    <w:p w14:paraId="53334042" w14:textId="77777777" w:rsidR="005A7243" w:rsidRDefault="005A7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50FC3" w14:textId="77777777" w:rsidR="005A7243" w:rsidRDefault="005A7243">
      <w:r>
        <w:separator/>
      </w:r>
    </w:p>
  </w:footnote>
  <w:footnote w:type="continuationSeparator" w:id="0">
    <w:p w14:paraId="27D0B533" w14:textId="77777777" w:rsidR="005A7243" w:rsidRDefault="005A7243">
      <w:r>
        <w:continuationSeparator/>
      </w:r>
    </w:p>
  </w:footnote>
  <w:footnote w:type="continuationNotice" w:id="1">
    <w:p w14:paraId="5AE8E28F" w14:textId="77777777" w:rsidR="005A7243" w:rsidRDefault="005A72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76441F4"/>
    <w:multiLevelType w:val="hybridMultilevel"/>
    <w:tmpl w:val="427C226E"/>
    <w:lvl w:ilvl="0" w:tplc="1576C3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34EC8"/>
    <w:multiLevelType w:val="hybridMultilevel"/>
    <w:tmpl w:val="088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69232C1"/>
    <w:multiLevelType w:val="hybridMultilevel"/>
    <w:tmpl w:val="0F7082B6"/>
    <w:lvl w:ilvl="0" w:tplc="32A2CC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A3EDB"/>
    <w:multiLevelType w:val="hybridMultilevel"/>
    <w:tmpl w:val="10AE4782"/>
    <w:lvl w:ilvl="0" w:tplc="A0488C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8A17DBA"/>
    <w:multiLevelType w:val="hybridMultilevel"/>
    <w:tmpl w:val="80908936"/>
    <w:lvl w:ilvl="0" w:tplc="3B6896F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6E9B0">
      <w:start w:val="1"/>
      <w:numFmt w:val="lowerLetter"/>
      <w:lvlText w:val="%3."/>
      <w:lvlJc w:val="left"/>
      <w:pPr>
        <w:ind w:left="2160" w:hanging="36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D56470"/>
    <w:multiLevelType w:val="hybridMultilevel"/>
    <w:tmpl w:val="9D2C2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74EF4"/>
    <w:multiLevelType w:val="hybridMultilevel"/>
    <w:tmpl w:val="038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31"/>
  </w:num>
  <w:num w:numId="4">
    <w:abstractNumId w:val="30"/>
  </w:num>
  <w:num w:numId="5">
    <w:abstractNumId w:val="27"/>
  </w:num>
  <w:num w:numId="6">
    <w:abstractNumId w:val="20"/>
  </w:num>
  <w:num w:numId="7">
    <w:abstractNumId w:val="7"/>
  </w:num>
  <w:num w:numId="8">
    <w:abstractNumId w:val="32"/>
  </w:num>
  <w:num w:numId="9">
    <w:abstractNumId w:val="13"/>
  </w:num>
  <w:num w:numId="10">
    <w:abstractNumId w:val="28"/>
  </w:num>
  <w:num w:numId="11">
    <w:abstractNumId w:val="18"/>
  </w:num>
  <w:num w:numId="12">
    <w:abstractNumId w:val="3"/>
  </w:num>
  <w:num w:numId="13">
    <w:abstractNumId w:val="14"/>
  </w:num>
  <w:num w:numId="14">
    <w:abstractNumId w:val="21"/>
  </w:num>
  <w:num w:numId="15">
    <w:abstractNumId w:val="17"/>
  </w:num>
  <w:num w:numId="16">
    <w:abstractNumId w:val="9"/>
  </w:num>
  <w:num w:numId="17">
    <w:abstractNumId w:val="16"/>
  </w:num>
  <w:num w:numId="18">
    <w:abstractNumId w:val="29"/>
  </w:num>
  <w:num w:numId="19">
    <w:abstractNumId w:val="15"/>
  </w:num>
  <w:num w:numId="20">
    <w:abstractNumId w:val="19"/>
  </w:num>
  <w:num w:numId="21">
    <w:abstractNumId w:val="10"/>
  </w:num>
  <w:num w:numId="22">
    <w:abstractNumId w:val="22"/>
  </w:num>
  <w:num w:numId="23">
    <w:abstractNumId w:val="12"/>
  </w:num>
  <w:num w:numId="24">
    <w:abstractNumId w:val="6"/>
  </w:num>
  <w:num w:numId="25">
    <w:abstractNumId w:val="11"/>
  </w:num>
  <w:num w:numId="26">
    <w:abstractNumId w:val="5"/>
  </w:num>
  <w:num w:numId="27">
    <w:abstractNumId w:val="26"/>
  </w:num>
  <w:num w:numId="28">
    <w:abstractNumId w:val="4"/>
  </w:num>
  <w:num w:numId="29">
    <w:abstractNumId w:val="25"/>
  </w:num>
  <w:num w:numId="30">
    <w:abstractNumId w:val="24"/>
  </w:num>
  <w:num w:numId="31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4D0"/>
    <w:rsid w:val="00001697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702"/>
    <w:rsid w:val="000028B1"/>
    <w:rsid w:val="00002913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B88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5D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D38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AA8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5B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F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24C"/>
    <w:rsid w:val="0002338E"/>
    <w:rsid w:val="0002343F"/>
    <w:rsid w:val="000234F9"/>
    <w:rsid w:val="0002361C"/>
    <w:rsid w:val="0002373F"/>
    <w:rsid w:val="0002384E"/>
    <w:rsid w:val="00023C73"/>
    <w:rsid w:val="00023E0A"/>
    <w:rsid w:val="000241ED"/>
    <w:rsid w:val="0002427D"/>
    <w:rsid w:val="000243C3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629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7CB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B3"/>
    <w:rsid w:val="000379CA"/>
    <w:rsid w:val="00037A92"/>
    <w:rsid w:val="00037AE7"/>
    <w:rsid w:val="00037AF7"/>
    <w:rsid w:val="00037B9A"/>
    <w:rsid w:val="00037D1F"/>
    <w:rsid w:val="00037F5E"/>
    <w:rsid w:val="00037FC0"/>
    <w:rsid w:val="0004025E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0FBA"/>
    <w:rsid w:val="000411DE"/>
    <w:rsid w:val="000418A3"/>
    <w:rsid w:val="000418EC"/>
    <w:rsid w:val="0004194B"/>
    <w:rsid w:val="0004194E"/>
    <w:rsid w:val="00041C29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202"/>
    <w:rsid w:val="00053267"/>
    <w:rsid w:val="00053374"/>
    <w:rsid w:val="00053380"/>
    <w:rsid w:val="000533A3"/>
    <w:rsid w:val="00053436"/>
    <w:rsid w:val="0005344B"/>
    <w:rsid w:val="000534AA"/>
    <w:rsid w:val="0005368D"/>
    <w:rsid w:val="00053905"/>
    <w:rsid w:val="00053A3C"/>
    <w:rsid w:val="00053BBC"/>
    <w:rsid w:val="00053DAA"/>
    <w:rsid w:val="00053FE5"/>
    <w:rsid w:val="00053FED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CF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0F"/>
    <w:rsid w:val="00057FAA"/>
    <w:rsid w:val="00060055"/>
    <w:rsid w:val="000600B4"/>
    <w:rsid w:val="00060193"/>
    <w:rsid w:val="00060196"/>
    <w:rsid w:val="00060570"/>
    <w:rsid w:val="0006067F"/>
    <w:rsid w:val="000606B9"/>
    <w:rsid w:val="00060997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1DA2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1EF"/>
    <w:rsid w:val="00063237"/>
    <w:rsid w:val="00063244"/>
    <w:rsid w:val="0006330F"/>
    <w:rsid w:val="000634D9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A2A"/>
    <w:rsid w:val="00064CBD"/>
    <w:rsid w:val="00064CD0"/>
    <w:rsid w:val="00064E66"/>
    <w:rsid w:val="00064F61"/>
    <w:rsid w:val="000650A9"/>
    <w:rsid w:val="00065430"/>
    <w:rsid w:val="00065471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84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B96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1A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12"/>
    <w:rsid w:val="000753CA"/>
    <w:rsid w:val="00075466"/>
    <w:rsid w:val="0007565D"/>
    <w:rsid w:val="00075729"/>
    <w:rsid w:val="00075813"/>
    <w:rsid w:val="00075C5E"/>
    <w:rsid w:val="00075E87"/>
    <w:rsid w:val="00075F8D"/>
    <w:rsid w:val="00075FA4"/>
    <w:rsid w:val="000760A8"/>
    <w:rsid w:val="000760F6"/>
    <w:rsid w:val="00076291"/>
    <w:rsid w:val="00076483"/>
    <w:rsid w:val="000767D1"/>
    <w:rsid w:val="0007698F"/>
    <w:rsid w:val="00076A3B"/>
    <w:rsid w:val="00076C93"/>
    <w:rsid w:val="00076D75"/>
    <w:rsid w:val="00076DBD"/>
    <w:rsid w:val="00076EF1"/>
    <w:rsid w:val="00076F66"/>
    <w:rsid w:val="00076FA3"/>
    <w:rsid w:val="000770A9"/>
    <w:rsid w:val="0007725B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C5C"/>
    <w:rsid w:val="00083D47"/>
    <w:rsid w:val="00083DFE"/>
    <w:rsid w:val="00084000"/>
    <w:rsid w:val="000841C4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66F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68E"/>
    <w:rsid w:val="00087716"/>
    <w:rsid w:val="000877E1"/>
    <w:rsid w:val="00087908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19A"/>
    <w:rsid w:val="00092260"/>
    <w:rsid w:val="00092386"/>
    <w:rsid w:val="0009256D"/>
    <w:rsid w:val="000925E8"/>
    <w:rsid w:val="00092615"/>
    <w:rsid w:val="00092657"/>
    <w:rsid w:val="00092754"/>
    <w:rsid w:val="000927B5"/>
    <w:rsid w:val="000928B8"/>
    <w:rsid w:val="000928E0"/>
    <w:rsid w:val="00092BBA"/>
    <w:rsid w:val="00092CB1"/>
    <w:rsid w:val="00092D27"/>
    <w:rsid w:val="00092FFD"/>
    <w:rsid w:val="00093081"/>
    <w:rsid w:val="0009328C"/>
    <w:rsid w:val="000936AE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97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EA3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1B"/>
    <w:rsid w:val="000A3F6B"/>
    <w:rsid w:val="000A401C"/>
    <w:rsid w:val="000A418D"/>
    <w:rsid w:val="000A42D4"/>
    <w:rsid w:val="000A4331"/>
    <w:rsid w:val="000A434C"/>
    <w:rsid w:val="000A4418"/>
    <w:rsid w:val="000A459E"/>
    <w:rsid w:val="000A4889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645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8A6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1F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5AD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4B8"/>
    <w:rsid w:val="000C260D"/>
    <w:rsid w:val="000C295A"/>
    <w:rsid w:val="000C2A35"/>
    <w:rsid w:val="000C2AA8"/>
    <w:rsid w:val="000C2E3B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50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6FE0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DA9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0F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6E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2A2"/>
    <w:rsid w:val="000E14D3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641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9DE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3BC"/>
    <w:rsid w:val="000F141F"/>
    <w:rsid w:val="000F1531"/>
    <w:rsid w:val="000F15F8"/>
    <w:rsid w:val="000F18A0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3E7A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6FF4"/>
    <w:rsid w:val="000F7143"/>
    <w:rsid w:val="000F7256"/>
    <w:rsid w:val="000F739F"/>
    <w:rsid w:val="000F7601"/>
    <w:rsid w:val="000F7656"/>
    <w:rsid w:val="000F767D"/>
    <w:rsid w:val="000F797D"/>
    <w:rsid w:val="000F7BEF"/>
    <w:rsid w:val="000F7C39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567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41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3B7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2F8F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5D64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2B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25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167"/>
    <w:rsid w:val="001253CE"/>
    <w:rsid w:val="00125613"/>
    <w:rsid w:val="0012572A"/>
    <w:rsid w:val="001257A5"/>
    <w:rsid w:val="00125919"/>
    <w:rsid w:val="00125930"/>
    <w:rsid w:val="00125A99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086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E6C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9AE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627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081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3C9C"/>
    <w:rsid w:val="001441B7"/>
    <w:rsid w:val="001442C3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6FAD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962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1BF"/>
    <w:rsid w:val="0015139E"/>
    <w:rsid w:val="0015140C"/>
    <w:rsid w:val="001515BB"/>
    <w:rsid w:val="00151734"/>
    <w:rsid w:val="00151B4B"/>
    <w:rsid w:val="00151BC7"/>
    <w:rsid w:val="00151C4F"/>
    <w:rsid w:val="00151D29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7B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CF9"/>
    <w:rsid w:val="00153EC2"/>
    <w:rsid w:val="00154112"/>
    <w:rsid w:val="0015411F"/>
    <w:rsid w:val="00154123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76B"/>
    <w:rsid w:val="00155811"/>
    <w:rsid w:val="00155832"/>
    <w:rsid w:val="001558DE"/>
    <w:rsid w:val="00155B52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A98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10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C32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9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1F5C"/>
    <w:rsid w:val="0017224C"/>
    <w:rsid w:val="001722ED"/>
    <w:rsid w:val="001724B8"/>
    <w:rsid w:val="00172752"/>
    <w:rsid w:val="0017276A"/>
    <w:rsid w:val="00172A4D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D5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9BA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1D4A"/>
    <w:rsid w:val="00182151"/>
    <w:rsid w:val="00182180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2AF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33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635"/>
    <w:rsid w:val="00187898"/>
    <w:rsid w:val="00187A0E"/>
    <w:rsid w:val="00187B90"/>
    <w:rsid w:val="00187C27"/>
    <w:rsid w:val="00190008"/>
    <w:rsid w:val="0019032D"/>
    <w:rsid w:val="0019046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0A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3C0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85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20"/>
    <w:rsid w:val="001A0178"/>
    <w:rsid w:val="001A0198"/>
    <w:rsid w:val="001A0304"/>
    <w:rsid w:val="001A0456"/>
    <w:rsid w:val="001A072A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8E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7F2"/>
    <w:rsid w:val="001A4833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5E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3A3"/>
    <w:rsid w:val="001A662F"/>
    <w:rsid w:val="001A66CE"/>
    <w:rsid w:val="001A692A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B98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7FF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78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A6"/>
    <w:rsid w:val="001C1AE6"/>
    <w:rsid w:val="001C1BD3"/>
    <w:rsid w:val="001C1C68"/>
    <w:rsid w:val="001C1D5D"/>
    <w:rsid w:val="001C1E6C"/>
    <w:rsid w:val="001C1EBA"/>
    <w:rsid w:val="001C2197"/>
    <w:rsid w:val="001C222E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E9D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8CA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CFD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42"/>
    <w:rsid w:val="001E0969"/>
    <w:rsid w:val="001E0977"/>
    <w:rsid w:val="001E0AA9"/>
    <w:rsid w:val="001E0B5A"/>
    <w:rsid w:val="001E0B72"/>
    <w:rsid w:val="001E0CFB"/>
    <w:rsid w:val="001E0E7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09"/>
    <w:rsid w:val="001E1FF6"/>
    <w:rsid w:val="001E206C"/>
    <w:rsid w:val="001E246E"/>
    <w:rsid w:val="001E2492"/>
    <w:rsid w:val="001E26AD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55"/>
    <w:rsid w:val="001E6CCD"/>
    <w:rsid w:val="001E6E23"/>
    <w:rsid w:val="001E6FD3"/>
    <w:rsid w:val="001E7022"/>
    <w:rsid w:val="001E71F1"/>
    <w:rsid w:val="001E7266"/>
    <w:rsid w:val="001E75F6"/>
    <w:rsid w:val="001E7696"/>
    <w:rsid w:val="001E7704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2FE"/>
    <w:rsid w:val="001F2519"/>
    <w:rsid w:val="001F2573"/>
    <w:rsid w:val="001F26AA"/>
    <w:rsid w:val="001F2726"/>
    <w:rsid w:val="001F2B28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720"/>
    <w:rsid w:val="001F48A8"/>
    <w:rsid w:val="001F492D"/>
    <w:rsid w:val="001F4AAA"/>
    <w:rsid w:val="001F4CED"/>
    <w:rsid w:val="001F4D27"/>
    <w:rsid w:val="001F4E7C"/>
    <w:rsid w:val="001F5110"/>
    <w:rsid w:val="001F51E5"/>
    <w:rsid w:val="001F5358"/>
    <w:rsid w:val="001F53DA"/>
    <w:rsid w:val="001F5440"/>
    <w:rsid w:val="001F5454"/>
    <w:rsid w:val="001F549C"/>
    <w:rsid w:val="001F54AA"/>
    <w:rsid w:val="001F54D5"/>
    <w:rsid w:val="001F5581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744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4EF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B5B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9B0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0B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4A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20B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5B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9F6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1B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C7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B86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1B"/>
    <w:rsid w:val="0024396F"/>
    <w:rsid w:val="00243A31"/>
    <w:rsid w:val="00243BD8"/>
    <w:rsid w:val="0024400B"/>
    <w:rsid w:val="00244135"/>
    <w:rsid w:val="0024421B"/>
    <w:rsid w:val="002444A7"/>
    <w:rsid w:val="0024488D"/>
    <w:rsid w:val="002449C6"/>
    <w:rsid w:val="00244ADE"/>
    <w:rsid w:val="00244B0A"/>
    <w:rsid w:val="00244C9D"/>
    <w:rsid w:val="00244D0C"/>
    <w:rsid w:val="00244E77"/>
    <w:rsid w:val="002450CF"/>
    <w:rsid w:val="002450DE"/>
    <w:rsid w:val="0024535B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5B8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867"/>
    <w:rsid w:val="002549EF"/>
    <w:rsid w:val="00254A10"/>
    <w:rsid w:val="00254A35"/>
    <w:rsid w:val="00254A49"/>
    <w:rsid w:val="00254B01"/>
    <w:rsid w:val="00254C69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4A1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D43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6C73"/>
    <w:rsid w:val="00267001"/>
    <w:rsid w:val="0026701E"/>
    <w:rsid w:val="002671C1"/>
    <w:rsid w:val="0026720B"/>
    <w:rsid w:val="00267323"/>
    <w:rsid w:val="00267477"/>
    <w:rsid w:val="0026754D"/>
    <w:rsid w:val="002675AF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369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C3D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1B"/>
    <w:rsid w:val="002774DD"/>
    <w:rsid w:val="00277724"/>
    <w:rsid w:val="00277788"/>
    <w:rsid w:val="00277833"/>
    <w:rsid w:val="002778D4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6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1CC"/>
    <w:rsid w:val="00283213"/>
    <w:rsid w:val="002832BA"/>
    <w:rsid w:val="00283373"/>
    <w:rsid w:val="0028369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4CE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9AD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47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3C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3DD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A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D4A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05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46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3D4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5D"/>
    <w:rsid w:val="002B0CB2"/>
    <w:rsid w:val="002B0D20"/>
    <w:rsid w:val="002B0E51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A6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7B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BE8"/>
    <w:rsid w:val="002B3C89"/>
    <w:rsid w:val="002B400E"/>
    <w:rsid w:val="002B4097"/>
    <w:rsid w:val="002B412C"/>
    <w:rsid w:val="002B41BF"/>
    <w:rsid w:val="002B41C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6AB0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7EA"/>
    <w:rsid w:val="002C1C82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40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3B8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5C7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DE6"/>
    <w:rsid w:val="002D1335"/>
    <w:rsid w:val="002D1385"/>
    <w:rsid w:val="002D15B5"/>
    <w:rsid w:val="002D18A3"/>
    <w:rsid w:val="002D1935"/>
    <w:rsid w:val="002D1966"/>
    <w:rsid w:val="002D1A36"/>
    <w:rsid w:val="002D1BE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3C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562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5AB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D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16B"/>
    <w:rsid w:val="002F53CB"/>
    <w:rsid w:val="002F5433"/>
    <w:rsid w:val="002F55F4"/>
    <w:rsid w:val="002F5636"/>
    <w:rsid w:val="002F5765"/>
    <w:rsid w:val="002F58C0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26A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98"/>
    <w:rsid w:val="003069F0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0FE7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1F96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3D0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E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6BD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6F3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32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4E9"/>
    <w:rsid w:val="00323550"/>
    <w:rsid w:val="003235C7"/>
    <w:rsid w:val="003235E5"/>
    <w:rsid w:val="003237A1"/>
    <w:rsid w:val="00323884"/>
    <w:rsid w:val="003239A5"/>
    <w:rsid w:val="003239E9"/>
    <w:rsid w:val="00323A25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165"/>
    <w:rsid w:val="00326483"/>
    <w:rsid w:val="00326670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448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80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89D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48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8A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770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BE"/>
    <w:rsid w:val="00366FE1"/>
    <w:rsid w:val="003674E8"/>
    <w:rsid w:val="003676C5"/>
    <w:rsid w:val="0036787A"/>
    <w:rsid w:val="003678B1"/>
    <w:rsid w:val="00367BD7"/>
    <w:rsid w:val="00367D66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0B"/>
    <w:rsid w:val="003742F9"/>
    <w:rsid w:val="0037457C"/>
    <w:rsid w:val="00374DB9"/>
    <w:rsid w:val="0037514F"/>
    <w:rsid w:val="00375900"/>
    <w:rsid w:val="00375B51"/>
    <w:rsid w:val="00375DC6"/>
    <w:rsid w:val="0037602A"/>
    <w:rsid w:val="00376138"/>
    <w:rsid w:val="00376440"/>
    <w:rsid w:val="00376568"/>
    <w:rsid w:val="003766EA"/>
    <w:rsid w:val="00376756"/>
    <w:rsid w:val="003767FB"/>
    <w:rsid w:val="00376836"/>
    <w:rsid w:val="0037696C"/>
    <w:rsid w:val="00376AF1"/>
    <w:rsid w:val="00376BDA"/>
    <w:rsid w:val="00376CA6"/>
    <w:rsid w:val="00376D8E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09C"/>
    <w:rsid w:val="00383146"/>
    <w:rsid w:val="003835A3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42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3C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1D0"/>
    <w:rsid w:val="00387495"/>
    <w:rsid w:val="003874B0"/>
    <w:rsid w:val="00387562"/>
    <w:rsid w:val="00387967"/>
    <w:rsid w:val="00387CB4"/>
    <w:rsid w:val="00387E7C"/>
    <w:rsid w:val="00387FDD"/>
    <w:rsid w:val="00390201"/>
    <w:rsid w:val="00390345"/>
    <w:rsid w:val="003903AF"/>
    <w:rsid w:val="0039052A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5E2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ACD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4FC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BD3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F0"/>
    <w:rsid w:val="003B4795"/>
    <w:rsid w:val="003B4D74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DE2"/>
    <w:rsid w:val="003B5E45"/>
    <w:rsid w:val="003B5ED8"/>
    <w:rsid w:val="003B6051"/>
    <w:rsid w:val="003B6113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9A3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A55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805"/>
    <w:rsid w:val="003C39B8"/>
    <w:rsid w:val="003C3A1E"/>
    <w:rsid w:val="003C3C79"/>
    <w:rsid w:val="003C3CD2"/>
    <w:rsid w:val="003C3DBD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0E"/>
    <w:rsid w:val="003C680D"/>
    <w:rsid w:val="003C69A1"/>
    <w:rsid w:val="003C69A2"/>
    <w:rsid w:val="003C69EE"/>
    <w:rsid w:val="003C6ACF"/>
    <w:rsid w:val="003C6BBD"/>
    <w:rsid w:val="003C6F97"/>
    <w:rsid w:val="003C6FC7"/>
    <w:rsid w:val="003C7235"/>
    <w:rsid w:val="003C7278"/>
    <w:rsid w:val="003C74F2"/>
    <w:rsid w:val="003C751F"/>
    <w:rsid w:val="003C75FE"/>
    <w:rsid w:val="003C7617"/>
    <w:rsid w:val="003C7856"/>
    <w:rsid w:val="003C786E"/>
    <w:rsid w:val="003C78C4"/>
    <w:rsid w:val="003C7A25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224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2FD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3D1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1BD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7F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51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35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7C6"/>
    <w:rsid w:val="003F48AF"/>
    <w:rsid w:val="003F490E"/>
    <w:rsid w:val="003F4BC0"/>
    <w:rsid w:val="003F4D7E"/>
    <w:rsid w:val="003F4F2C"/>
    <w:rsid w:val="003F4FD4"/>
    <w:rsid w:val="003F53FD"/>
    <w:rsid w:val="003F553E"/>
    <w:rsid w:val="003F5584"/>
    <w:rsid w:val="003F5A73"/>
    <w:rsid w:val="003F5BDF"/>
    <w:rsid w:val="003F5BFD"/>
    <w:rsid w:val="003F5C02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BA5"/>
    <w:rsid w:val="00401C2A"/>
    <w:rsid w:val="00401F0F"/>
    <w:rsid w:val="00401FEB"/>
    <w:rsid w:val="004021BB"/>
    <w:rsid w:val="0040235B"/>
    <w:rsid w:val="00402491"/>
    <w:rsid w:val="004024A1"/>
    <w:rsid w:val="0040268C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3FF7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BE"/>
    <w:rsid w:val="004122E0"/>
    <w:rsid w:val="0041233F"/>
    <w:rsid w:val="004123F5"/>
    <w:rsid w:val="004128C2"/>
    <w:rsid w:val="004129AA"/>
    <w:rsid w:val="00412A1C"/>
    <w:rsid w:val="00412E1F"/>
    <w:rsid w:val="00412FE9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06"/>
    <w:rsid w:val="00413E9B"/>
    <w:rsid w:val="00413F47"/>
    <w:rsid w:val="0041407D"/>
    <w:rsid w:val="00414139"/>
    <w:rsid w:val="00414218"/>
    <w:rsid w:val="0041468D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5F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8B3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E1C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685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B23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67"/>
    <w:rsid w:val="00430AB9"/>
    <w:rsid w:val="00430B25"/>
    <w:rsid w:val="00430F8A"/>
    <w:rsid w:val="0043106A"/>
    <w:rsid w:val="004311F1"/>
    <w:rsid w:val="00431201"/>
    <w:rsid w:val="0043161F"/>
    <w:rsid w:val="004318E7"/>
    <w:rsid w:val="0043193E"/>
    <w:rsid w:val="00431B0B"/>
    <w:rsid w:val="00431BED"/>
    <w:rsid w:val="00431C08"/>
    <w:rsid w:val="00431C9A"/>
    <w:rsid w:val="004320D2"/>
    <w:rsid w:val="004321D1"/>
    <w:rsid w:val="004322B1"/>
    <w:rsid w:val="00432745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527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481"/>
    <w:rsid w:val="004375A4"/>
    <w:rsid w:val="00437C33"/>
    <w:rsid w:val="00437C95"/>
    <w:rsid w:val="00437CAE"/>
    <w:rsid w:val="00437CDE"/>
    <w:rsid w:val="00437D1A"/>
    <w:rsid w:val="004403B1"/>
    <w:rsid w:val="0044047F"/>
    <w:rsid w:val="0044069C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91D"/>
    <w:rsid w:val="00441A32"/>
    <w:rsid w:val="00441AA3"/>
    <w:rsid w:val="00441B0E"/>
    <w:rsid w:val="00441B78"/>
    <w:rsid w:val="00441ECA"/>
    <w:rsid w:val="004420AD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143"/>
    <w:rsid w:val="0044521A"/>
    <w:rsid w:val="0044543E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4AF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32B"/>
    <w:rsid w:val="004477B7"/>
    <w:rsid w:val="004477E8"/>
    <w:rsid w:val="00447BF1"/>
    <w:rsid w:val="00447CCE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B1"/>
    <w:rsid w:val="004555F8"/>
    <w:rsid w:val="004556EE"/>
    <w:rsid w:val="00455785"/>
    <w:rsid w:val="00455AF8"/>
    <w:rsid w:val="00455BAC"/>
    <w:rsid w:val="00455C20"/>
    <w:rsid w:val="004562BB"/>
    <w:rsid w:val="00456468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52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EAB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49A"/>
    <w:rsid w:val="00465B0E"/>
    <w:rsid w:val="00465BA9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92C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72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0E"/>
    <w:rsid w:val="00474B05"/>
    <w:rsid w:val="00474E44"/>
    <w:rsid w:val="00475132"/>
    <w:rsid w:val="00475233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490"/>
    <w:rsid w:val="00476766"/>
    <w:rsid w:val="00476AF2"/>
    <w:rsid w:val="00476BEC"/>
    <w:rsid w:val="00476C75"/>
    <w:rsid w:val="00476E2A"/>
    <w:rsid w:val="0047707A"/>
    <w:rsid w:val="004773C6"/>
    <w:rsid w:val="004777B4"/>
    <w:rsid w:val="004777F2"/>
    <w:rsid w:val="00477930"/>
    <w:rsid w:val="00477ACC"/>
    <w:rsid w:val="00477B7C"/>
    <w:rsid w:val="00477DEF"/>
    <w:rsid w:val="00477E81"/>
    <w:rsid w:val="0048003E"/>
    <w:rsid w:val="00480091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382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A90"/>
    <w:rsid w:val="00483B71"/>
    <w:rsid w:val="00483C60"/>
    <w:rsid w:val="00483E49"/>
    <w:rsid w:val="004841E1"/>
    <w:rsid w:val="00484382"/>
    <w:rsid w:val="00484473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AD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32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CDB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901"/>
    <w:rsid w:val="00494D65"/>
    <w:rsid w:val="00494E37"/>
    <w:rsid w:val="00494F97"/>
    <w:rsid w:val="00494FB5"/>
    <w:rsid w:val="004951DF"/>
    <w:rsid w:val="004951FB"/>
    <w:rsid w:val="00495323"/>
    <w:rsid w:val="0049560D"/>
    <w:rsid w:val="00495A58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EDE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A7C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4F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5C6"/>
    <w:rsid w:val="004A36F8"/>
    <w:rsid w:val="004A37B3"/>
    <w:rsid w:val="004A3A74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5E2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44"/>
    <w:rsid w:val="004B0184"/>
    <w:rsid w:val="004B03F4"/>
    <w:rsid w:val="004B072D"/>
    <w:rsid w:val="004B095C"/>
    <w:rsid w:val="004B097F"/>
    <w:rsid w:val="004B0A26"/>
    <w:rsid w:val="004B0BAF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092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23"/>
    <w:rsid w:val="004B3243"/>
    <w:rsid w:val="004B330B"/>
    <w:rsid w:val="004B3400"/>
    <w:rsid w:val="004B373D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5E2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B7FB0"/>
    <w:rsid w:val="004B7FE7"/>
    <w:rsid w:val="004C0020"/>
    <w:rsid w:val="004C01AA"/>
    <w:rsid w:val="004C03FB"/>
    <w:rsid w:val="004C06B9"/>
    <w:rsid w:val="004C0892"/>
    <w:rsid w:val="004C08C0"/>
    <w:rsid w:val="004C0B50"/>
    <w:rsid w:val="004C0C05"/>
    <w:rsid w:val="004C0DB9"/>
    <w:rsid w:val="004C0EDC"/>
    <w:rsid w:val="004C0F82"/>
    <w:rsid w:val="004C101C"/>
    <w:rsid w:val="004C1213"/>
    <w:rsid w:val="004C167B"/>
    <w:rsid w:val="004C1758"/>
    <w:rsid w:val="004C196A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B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AEC"/>
    <w:rsid w:val="004C6BDD"/>
    <w:rsid w:val="004C6FCB"/>
    <w:rsid w:val="004C7366"/>
    <w:rsid w:val="004C76A9"/>
    <w:rsid w:val="004C770F"/>
    <w:rsid w:val="004C7841"/>
    <w:rsid w:val="004C7B76"/>
    <w:rsid w:val="004C7BAF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3A"/>
    <w:rsid w:val="004D4FB5"/>
    <w:rsid w:val="004D5154"/>
    <w:rsid w:val="004D5342"/>
    <w:rsid w:val="004D54B5"/>
    <w:rsid w:val="004D54F9"/>
    <w:rsid w:val="004D5646"/>
    <w:rsid w:val="004D5695"/>
    <w:rsid w:val="004D58DC"/>
    <w:rsid w:val="004D5AFA"/>
    <w:rsid w:val="004D5CD4"/>
    <w:rsid w:val="004D5E7B"/>
    <w:rsid w:val="004D5E9C"/>
    <w:rsid w:val="004D607A"/>
    <w:rsid w:val="004D60A7"/>
    <w:rsid w:val="004D60DD"/>
    <w:rsid w:val="004D61DF"/>
    <w:rsid w:val="004D6243"/>
    <w:rsid w:val="004D6312"/>
    <w:rsid w:val="004D65B1"/>
    <w:rsid w:val="004D663D"/>
    <w:rsid w:val="004D6769"/>
    <w:rsid w:val="004D680B"/>
    <w:rsid w:val="004D68A3"/>
    <w:rsid w:val="004D68A7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846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1D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7E4"/>
    <w:rsid w:val="004E59A4"/>
    <w:rsid w:val="004E59CB"/>
    <w:rsid w:val="004E5AB3"/>
    <w:rsid w:val="004E5D60"/>
    <w:rsid w:val="004E5DEE"/>
    <w:rsid w:val="004E5F8C"/>
    <w:rsid w:val="004E60BA"/>
    <w:rsid w:val="004E60CC"/>
    <w:rsid w:val="004E6501"/>
    <w:rsid w:val="004E6632"/>
    <w:rsid w:val="004E66FA"/>
    <w:rsid w:val="004E68B8"/>
    <w:rsid w:val="004E68EF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5E3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6F1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353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3C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07DFB"/>
    <w:rsid w:val="00510210"/>
    <w:rsid w:val="00510438"/>
    <w:rsid w:val="00510801"/>
    <w:rsid w:val="00510A16"/>
    <w:rsid w:val="00510A86"/>
    <w:rsid w:val="00510B08"/>
    <w:rsid w:val="00510BD7"/>
    <w:rsid w:val="00510BF7"/>
    <w:rsid w:val="00510CF8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FE4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2F29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5CE"/>
    <w:rsid w:val="00514622"/>
    <w:rsid w:val="00514770"/>
    <w:rsid w:val="005147F3"/>
    <w:rsid w:val="005147FB"/>
    <w:rsid w:val="0051483C"/>
    <w:rsid w:val="005149E7"/>
    <w:rsid w:val="00514AF3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89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6D"/>
    <w:rsid w:val="00517988"/>
    <w:rsid w:val="0051798C"/>
    <w:rsid w:val="00517B97"/>
    <w:rsid w:val="00517CB5"/>
    <w:rsid w:val="00517D09"/>
    <w:rsid w:val="00517EC1"/>
    <w:rsid w:val="005203B1"/>
    <w:rsid w:val="00520525"/>
    <w:rsid w:val="005205CD"/>
    <w:rsid w:val="0052063D"/>
    <w:rsid w:val="00520654"/>
    <w:rsid w:val="005207EC"/>
    <w:rsid w:val="00520850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630"/>
    <w:rsid w:val="0052182C"/>
    <w:rsid w:val="00521858"/>
    <w:rsid w:val="00521D69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5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7D2"/>
    <w:rsid w:val="00525947"/>
    <w:rsid w:val="00525A4F"/>
    <w:rsid w:val="00525A56"/>
    <w:rsid w:val="00525B4E"/>
    <w:rsid w:val="00525D50"/>
    <w:rsid w:val="00525E5A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CD9"/>
    <w:rsid w:val="00531D36"/>
    <w:rsid w:val="00532047"/>
    <w:rsid w:val="005320B8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6F4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06D"/>
    <w:rsid w:val="005472D8"/>
    <w:rsid w:val="00547463"/>
    <w:rsid w:val="005478F0"/>
    <w:rsid w:val="00547957"/>
    <w:rsid w:val="00547985"/>
    <w:rsid w:val="00547AD8"/>
    <w:rsid w:val="00547C07"/>
    <w:rsid w:val="00547D47"/>
    <w:rsid w:val="00547EAD"/>
    <w:rsid w:val="00550118"/>
    <w:rsid w:val="00550187"/>
    <w:rsid w:val="00550428"/>
    <w:rsid w:val="00550521"/>
    <w:rsid w:val="00550C4D"/>
    <w:rsid w:val="00551032"/>
    <w:rsid w:val="005510DD"/>
    <w:rsid w:val="00551230"/>
    <w:rsid w:val="0055136F"/>
    <w:rsid w:val="00551490"/>
    <w:rsid w:val="005514C4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D0C"/>
    <w:rsid w:val="00552FE8"/>
    <w:rsid w:val="00552FF3"/>
    <w:rsid w:val="0055303D"/>
    <w:rsid w:val="0055312F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348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51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14A"/>
    <w:rsid w:val="00565302"/>
    <w:rsid w:val="00565415"/>
    <w:rsid w:val="00565697"/>
    <w:rsid w:val="005656E0"/>
    <w:rsid w:val="00565963"/>
    <w:rsid w:val="00565A93"/>
    <w:rsid w:val="00565AFC"/>
    <w:rsid w:val="00565C92"/>
    <w:rsid w:val="00565CAF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00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2E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46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1B"/>
    <w:rsid w:val="005736E0"/>
    <w:rsid w:val="005737FC"/>
    <w:rsid w:val="00573898"/>
    <w:rsid w:val="00573AF3"/>
    <w:rsid w:val="00573CB0"/>
    <w:rsid w:val="00573CBE"/>
    <w:rsid w:val="00573D9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0C"/>
    <w:rsid w:val="00574A48"/>
    <w:rsid w:val="00574C8C"/>
    <w:rsid w:val="00574D64"/>
    <w:rsid w:val="00574E5A"/>
    <w:rsid w:val="00574F21"/>
    <w:rsid w:val="0057505B"/>
    <w:rsid w:val="0057508F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49E"/>
    <w:rsid w:val="005764F5"/>
    <w:rsid w:val="005766C8"/>
    <w:rsid w:val="00576827"/>
    <w:rsid w:val="0057691E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24"/>
    <w:rsid w:val="005824BC"/>
    <w:rsid w:val="0058253A"/>
    <w:rsid w:val="0058261F"/>
    <w:rsid w:val="00582749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C1A"/>
    <w:rsid w:val="00586DD3"/>
    <w:rsid w:val="00586E44"/>
    <w:rsid w:val="00586F1D"/>
    <w:rsid w:val="0058702B"/>
    <w:rsid w:val="0058705E"/>
    <w:rsid w:val="005870B4"/>
    <w:rsid w:val="00587213"/>
    <w:rsid w:val="005872F7"/>
    <w:rsid w:val="00587371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356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43"/>
    <w:rsid w:val="00591051"/>
    <w:rsid w:val="00591057"/>
    <w:rsid w:val="005910E0"/>
    <w:rsid w:val="00591648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1E"/>
    <w:rsid w:val="00594BF9"/>
    <w:rsid w:val="00594E15"/>
    <w:rsid w:val="00594F58"/>
    <w:rsid w:val="00594F77"/>
    <w:rsid w:val="00594FCC"/>
    <w:rsid w:val="00595010"/>
    <w:rsid w:val="005951ED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7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9A6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D79"/>
    <w:rsid w:val="005A3FD7"/>
    <w:rsid w:val="005A4027"/>
    <w:rsid w:val="005A4244"/>
    <w:rsid w:val="005A43E7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B2C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AB4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243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22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46E"/>
    <w:rsid w:val="005B3526"/>
    <w:rsid w:val="005B353F"/>
    <w:rsid w:val="005B35B4"/>
    <w:rsid w:val="005B3648"/>
    <w:rsid w:val="005B3728"/>
    <w:rsid w:val="005B3888"/>
    <w:rsid w:val="005B3944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9B4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013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5F4B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882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D7EE7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1C9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2F0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26"/>
    <w:rsid w:val="005F0615"/>
    <w:rsid w:val="005F087C"/>
    <w:rsid w:val="005F0B76"/>
    <w:rsid w:val="005F0BFE"/>
    <w:rsid w:val="005F0DCA"/>
    <w:rsid w:val="005F12F5"/>
    <w:rsid w:val="005F135E"/>
    <w:rsid w:val="005F13A9"/>
    <w:rsid w:val="005F14AD"/>
    <w:rsid w:val="005F1548"/>
    <w:rsid w:val="005F1592"/>
    <w:rsid w:val="005F1611"/>
    <w:rsid w:val="005F177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C45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22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A68"/>
    <w:rsid w:val="005F7B92"/>
    <w:rsid w:val="005F7C0C"/>
    <w:rsid w:val="0060005F"/>
    <w:rsid w:val="00600167"/>
    <w:rsid w:val="006001C5"/>
    <w:rsid w:val="006001FC"/>
    <w:rsid w:val="006006E7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A0E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47"/>
    <w:rsid w:val="00602DDE"/>
    <w:rsid w:val="00602F30"/>
    <w:rsid w:val="0060308A"/>
    <w:rsid w:val="0060313A"/>
    <w:rsid w:val="006035DF"/>
    <w:rsid w:val="00603688"/>
    <w:rsid w:val="006036FB"/>
    <w:rsid w:val="00603872"/>
    <w:rsid w:val="006038B5"/>
    <w:rsid w:val="006039BE"/>
    <w:rsid w:val="00603E75"/>
    <w:rsid w:val="00603F1C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C46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3B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AC4"/>
    <w:rsid w:val="00613BD4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622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021"/>
    <w:rsid w:val="00624266"/>
    <w:rsid w:val="0062429E"/>
    <w:rsid w:val="006243A4"/>
    <w:rsid w:val="006244DB"/>
    <w:rsid w:val="006246B6"/>
    <w:rsid w:val="006246E0"/>
    <w:rsid w:val="006246E2"/>
    <w:rsid w:val="00624705"/>
    <w:rsid w:val="0062495D"/>
    <w:rsid w:val="00624CB0"/>
    <w:rsid w:val="00624D2C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306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835"/>
    <w:rsid w:val="00635A37"/>
    <w:rsid w:val="00635D00"/>
    <w:rsid w:val="006362C6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8A4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8B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094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0"/>
    <w:rsid w:val="00650829"/>
    <w:rsid w:val="00650C46"/>
    <w:rsid w:val="00650DD7"/>
    <w:rsid w:val="00651275"/>
    <w:rsid w:val="00651301"/>
    <w:rsid w:val="00651377"/>
    <w:rsid w:val="0065139F"/>
    <w:rsid w:val="00651442"/>
    <w:rsid w:val="00651499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4F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20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2E3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2E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30AB"/>
    <w:rsid w:val="00673325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27B"/>
    <w:rsid w:val="00674286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168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CC9"/>
    <w:rsid w:val="00684D98"/>
    <w:rsid w:val="00685280"/>
    <w:rsid w:val="00685401"/>
    <w:rsid w:val="006856FA"/>
    <w:rsid w:val="0068574B"/>
    <w:rsid w:val="006858AB"/>
    <w:rsid w:val="006858F9"/>
    <w:rsid w:val="006859D0"/>
    <w:rsid w:val="00685A4F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D07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7"/>
    <w:rsid w:val="00691DCF"/>
    <w:rsid w:val="00692670"/>
    <w:rsid w:val="0069269E"/>
    <w:rsid w:val="006926FB"/>
    <w:rsid w:val="00692AC5"/>
    <w:rsid w:val="00692C43"/>
    <w:rsid w:val="00692CC4"/>
    <w:rsid w:val="00692EA6"/>
    <w:rsid w:val="006930BC"/>
    <w:rsid w:val="00693322"/>
    <w:rsid w:val="00693429"/>
    <w:rsid w:val="00693571"/>
    <w:rsid w:val="006936C8"/>
    <w:rsid w:val="00693762"/>
    <w:rsid w:val="00693917"/>
    <w:rsid w:val="006939D3"/>
    <w:rsid w:val="00693A3F"/>
    <w:rsid w:val="00693BBC"/>
    <w:rsid w:val="00693D07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21C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53"/>
    <w:rsid w:val="006974E3"/>
    <w:rsid w:val="0069782D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CE1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41F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68E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1C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3F2"/>
    <w:rsid w:val="006C1523"/>
    <w:rsid w:val="006C175B"/>
    <w:rsid w:val="006C1822"/>
    <w:rsid w:val="006C197D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8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0FDB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8F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82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5B7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AB3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54"/>
    <w:rsid w:val="006F2C9E"/>
    <w:rsid w:val="006F2D4D"/>
    <w:rsid w:val="006F2E4B"/>
    <w:rsid w:val="006F2F79"/>
    <w:rsid w:val="006F32F8"/>
    <w:rsid w:val="006F3313"/>
    <w:rsid w:val="006F3355"/>
    <w:rsid w:val="006F348C"/>
    <w:rsid w:val="006F364D"/>
    <w:rsid w:val="006F3716"/>
    <w:rsid w:val="006F3729"/>
    <w:rsid w:val="006F378A"/>
    <w:rsid w:val="006F37EE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1"/>
    <w:rsid w:val="006F5866"/>
    <w:rsid w:val="006F5AB0"/>
    <w:rsid w:val="006F5B71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0B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0F2A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502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0E2"/>
    <w:rsid w:val="007201D1"/>
    <w:rsid w:val="00720776"/>
    <w:rsid w:val="007207BD"/>
    <w:rsid w:val="007208C9"/>
    <w:rsid w:val="00720907"/>
    <w:rsid w:val="00720BD4"/>
    <w:rsid w:val="00720D27"/>
    <w:rsid w:val="00720DE4"/>
    <w:rsid w:val="00720FE1"/>
    <w:rsid w:val="00720FF2"/>
    <w:rsid w:val="00721102"/>
    <w:rsid w:val="00721225"/>
    <w:rsid w:val="0072139A"/>
    <w:rsid w:val="00721595"/>
    <w:rsid w:val="007217CF"/>
    <w:rsid w:val="00721C6C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07D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64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89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DAD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5EE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2C1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7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0E73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2F58"/>
    <w:rsid w:val="00742F8D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5E5"/>
    <w:rsid w:val="007469CB"/>
    <w:rsid w:val="00746A01"/>
    <w:rsid w:val="00746A24"/>
    <w:rsid w:val="00746BD7"/>
    <w:rsid w:val="00746C9D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9E0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0E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0FE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E18"/>
    <w:rsid w:val="00761F1E"/>
    <w:rsid w:val="00761FFE"/>
    <w:rsid w:val="00762369"/>
    <w:rsid w:val="007624C9"/>
    <w:rsid w:val="007628CE"/>
    <w:rsid w:val="0076291D"/>
    <w:rsid w:val="00762A11"/>
    <w:rsid w:val="00762B8A"/>
    <w:rsid w:val="00762C1B"/>
    <w:rsid w:val="00762CDC"/>
    <w:rsid w:val="00762D47"/>
    <w:rsid w:val="00762E92"/>
    <w:rsid w:val="00762ED1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BFA"/>
    <w:rsid w:val="00765E49"/>
    <w:rsid w:val="00765FE5"/>
    <w:rsid w:val="007665D3"/>
    <w:rsid w:val="007666A3"/>
    <w:rsid w:val="007666CD"/>
    <w:rsid w:val="0076674C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0FE"/>
    <w:rsid w:val="0077310E"/>
    <w:rsid w:val="00773154"/>
    <w:rsid w:val="00773418"/>
    <w:rsid w:val="007738C9"/>
    <w:rsid w:val="007739E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65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383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E2E"/>
    <w:rsid w:val="00785FC2"/>
    <w:rsid w:val="00785FEC"/>
    <w:rsid w:val="00786173"/>
    <w:rsid w:val="007862E2"/>
    <w:rsid w:val="007863BC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48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47"/>
    <w:rsid w:val="007943D3"/>
    <w:rsid w:val="00794400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2F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EB8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1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A1B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09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4D0C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63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143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AC1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09D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1F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3DA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B3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AC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C2B"/>
    <w:rsid w:val="007D4D82"/>
    <w:rsid w:val="007D4DA8"/>
    <w:rsid w:val="007D4F66"/>
    <w:rsid w:val="007D4F6B"/>
    <w:rsid w:val="007D4FB3"/>
    <w:rsid w:val="007D4FD6"/>
    <w:rsid w:val="007D5056"/>
    <w:rsid w:val="007D506B"/>
    <w:rsid w:val="007D5111"/>
    <w:rsid w:val="007D51E5"/>
    <w:rsid w:val="007D530E"/>
    <w:rsid w:val="007D5639"/>
    <w:rsid w:val="007D5945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4EF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5C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1F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93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AF4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3FF0"/>
    <w:rsid w:val="007F404B"/>
    <w:rsid w:val="007F40D3"/>
    <w:rsid w:val="007F439D"/>
    <w:rsid w:val="007F43CE"/>
    <w:rsid w:val="007F442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12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C2F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39A"/>
    <w:rsid w:val="0080040B"/>
    <w:rsid w:val="0080045A"/>
    <w:rsid w:val="00800929"/>
    <w:rsid w:val="00800957"/>
    <w:rsid w:val="00800974"/>
    <w:rsid w:val="00800A91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4F64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402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4B7C"/>
    <w:rsid w:val="00815006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B25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1F"/>
    <w:rsid w:val="00824054"/>
    <w:rsid w:val="00824197"/>
    <w:rsid w:val="008241E0"/>
    <w:rsid w:val="0082421F"/>
    <w:rsid w:val="0082427E"/>
    <w:rsid w:val="0082427F"/>
    <w:rsid w:val="00824B94"/>
    <w:rsid w:val="00824CA2"/>
    <w:rsid w:val="00824CCE"/>
    <w:rsid w:val="00824CD8"/>
    <w:rsid w:val="00824EE3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93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3AD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A39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37"/>
    <w:rsid w:val="00833A87"/>
    <w:rsid w:val="00833AE5"/>
    <w:rsid w:val="00833CA3"/>
    <w:rsid w:val="00833D05"/>
    <w:rsid w:val="00833DF5"/>
    <w:rsid w:val="00834381"/>
    <w:rsid w:val="008343B6"/>
    <w:rsid w:val="00834467"/>
    <w:rsid w:val="0083449D"/>
    <w:rsid w:val="008345ED"/>
    <w:rsid w:val="00834A02"/>
    <w:rsid w:val="00834A9C"/>
    <w:rsid w:val="00834ADE"/>
    <w:rsid w:val="00834BC3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6F3E"/>
    <w:rsid w:val="0084717B"/>
    <w:rsid w:val="008471EB"/>
    <w:rsid w:val="00847277"/>
    <w:rsid w:val="008472C8"/>
    <w:rsid w:val="008473B8"/>
    <w:rsid w:val="008474B1"/>
    <w:rsid w:val="0084754C"/>
    <w:rsid w:val="0084776F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2AC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3DBB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6F5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512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64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6DE"/>
    <w:rsid w:val="00873985"/>
    <w:rsid w:val="00873ACF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2DA"/>
    <w:rsid w:val="008773B4"/>
    <w:rsid w:val="0087786B"/>
    <w:rsid w:val="00877BB1"/>
    <w:rsid w:val="00877C06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5FDB"/>
    <w:rsid w:val="0088631C"/>
    <w:rsid w:val="0088670B"/>
    <w:rsid w:val="008868CF"/>
    <w:rsid w:val="00886AD3"/>
    <w:rsid w:val="00886CF7"/>
    <w:rsid w:val="00886D01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8D5"/>
    <w:rsid w:val="00891B0B"/>
    <w:rsid w:val="00891C34"/>
    <w:rsid w:val="00891D9A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AF0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767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99E"/>
    <w:rsid w:val="008A3A26"/>
    <w:rsid w:val="008A3AB5"/>
    <w:rsid w:val="008A3B54"/>
    <w:rsid w:val="008A3B5D"/>
    <w:rsid w:val="008A3D15"/>
    <w:rsid w:val="008A3F21"/>
    <w:rsid w:val="008A3FD5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083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5AC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83"/>
    <w:rsid w:val="008B3912"/>
    <w:rsid w:val="008B3A2E"/>
    <w:rsid w:val="008B3B9E"/>
    <w:rsid w:val="008B3CCD"/>
    <w:rsid w:val="008B3CDD"/>
    <w:rsid w:val="008B3F89"/>
    <w:rsid w:val="008B407D"/>
    <w:rsid w:val="008B426D"/>
    <w:rsid w:val="008B4381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1B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CCA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45"/>
    <w:rsid w:val="008C7DDF"/>
    <w:rsid w:val="008C7E20"/>
    <w:rsid w:val="008C7E6C"/>
    <w:rsid w:val="008C7FDC"/>
    <w:rsid w:val="008D014B"/>
    <w:rsid w:val="008D034A"/>
    <w:rsid w:val="008D0628"/>
    <w:rsid w:val="008D0886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4B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49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5AC9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4F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A9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7E1"/>
    <w:rsid w:val="008E3B54"/>
    <w:rsid w:val="008E3C19"/>
    <w:rsid w:val="008E3DBC"/>
    <w:rsid w:val="008E3F9B"/>
    <w:rsid w:val="008E41D4"/>
    <w:rsid w:val="008E4278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044"/>
    <w:rsid w:val="008E61A4"/>
    <w:rsid w:val="008E623F"/>
    <w:rsid w:val="008E624A"/>
    <w:rsid w:val="008E630B"/>
    <w:rsid w:val="008E6317"/>
    <w:rsid w:val="008E6489"/>
    <w:rsid w:val="008E64D5"/>
    <w:rsid w:val="008E66A5"/>
    <w:rsid w:val="008E6725"/>
    <w:rsid w:val="008E6837"/>
    <w:rsid w:val="008E699F"/>
    <w:rsid w:val="008E69BC"/>
    <w:rsid w:val="008E6CB9"/>
    <w:rsid w:val="008E6CE8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63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071"/>
    <w:rsid w:val="008F23BB"/>
    <w:rsid w:val="008F24D2"/>
    <w:rsid w:val="008F2520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22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5E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1D5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37A"/>
    <w:rsid w:val="00910441"/>
    <w:rsid w:val="00910480"/>
    <w:rsid w:val="00910745"/>
    <w:rsid w:val="009107AC"/>
    <w:rsid w:val="00910810"/>
    <w:rsid w:val="00910855"/>
    <w:rsid w:val="009108B7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773"/>
    <w:rsid w:val="009118B2"/>
    <w:rsid w:val="009118F2"/>
    <w:rsid w:val="009119B0"/>
    <w:rsid w:val="00911D18"/>
    <w:rsid w:val="0091208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8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17F9B"/>
    <w:rsid w:val="00920155"/>
    <w:rsid w:val="009202A5"/>
    <w:rsid w:val="00920357"/>
    <w:rsid w:val="009203C8"/>
    <w:rsid w:val="00920507"/>
    <w:rsid w:val="009205A4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8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8B5"/>
    <w:rsid w:val="00924B9C"/>
    <w:rsid w:val="00924C2D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D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1BD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C67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6FDD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98E"/>
    <w:rsid w:val="00966ADA"/>
    <w:rsid w:val="00966B96"/>
    <w:rsid w:val="00966CB3"/>
    <w:rsid w:val="00966D31"/>
    <w:rsid w:val="00966D8A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812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523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67F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8A1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2D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02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9E1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97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0B"/>
    <w:rsid w:val="009A2A21"/>
    <w:rsid w:val="009A2A30"/>
    <w:rsid w:val="009A2AF5"/>
    <w:rsid w:val="009A2C29"/>
    <w:rsid w:val="009A2DE2"/>
    <w:rsid w:val="009A2DE8"/>
    <w:rsid w:val="009A2F37"/>
    <w:rsid w:val="009A2F78"/>
    <w:rsid w:val="009A2FA3"/>
    <w:rsid w:val="009A3132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110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7D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9E6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5A"/>
    <w:rsid w:val="009C0045"/>
    <w:rsid w:val="009C008A"/>
    <w:rsid w:val="009C00E6"/>
    <w:rsid w:val="009C031C"/>
    <w:rsid w:val="009C0428"/>
    <w:rsid w:val="009C0530"/>
    <w:rsid w:val="009C069C"/>
    <w:rsid w:val="009C0711"/>
    <w:rsid w:val="009C0EF7"/>
    <w:rsid w:val="009C122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21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38C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8D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8B7"/>
    <w:rsid w:val="009D49BC"/>
    <w:rsid w:val="009D49C0"/>
    <w:rsid w:val="009D4A46"/>
    <w:rsid w:val="009D4BF6"/>
    <w:rsid w:val="009D4F8A"/>
    <w:rsid w:val="009D5045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B75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6E1"/>
    <w:rsid w:val="009E3953"/>
    <w:rsid w:val="009E39B7"/>
    <w:rsid w:val="009E3AA3"/>
    <w:rsid w:val="009E3BC0"/>
    <w:rsid w:val="009E3FC5"/>
    <w:rsid w:val="009E4133"/>
    <w:rsid w:val="009E416D"/>
    <w:rsid w:val="009E4199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2F3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67D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9D8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A7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3A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D24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85F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610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4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FE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4F9F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DBA"/>
    <w:rsid w:val="00A16E10"/>
    <w:rsid w:val="00A16E65"/>
    <w:rsid w:val="00A17051"/>
    <w:rsid w:val="00A1706C"/>
    <w:rsid w:val="00A170D7"/>
    <w:rsid w:val="00A171E4"/>
    <w:rsid w:val="00A172D4"/>
    <w:rsid w:val="00A17357"/>
    <w:rsid w:val="00A174D2"/>
    <w:rsid w:val="00A176A4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0F4B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B9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030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BC7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75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BF2"/>
    <w:rsid w:val="00A32D51"/>
    <w:rsid w:val="00A3346F"/>
    <w:rsid w:val="00A33476"/>
    <w:rsid w:val="00A33593"/>
    <w:rsid w:val="00A335C8"/>
    <w:rsid w:val="00A336FF"/>
    <w:rsid w:val="00A33BEB"/>
    <w:rsid w:val="00A33FB3"/>
    <w:rsid w:val="00A34131"/>
    <w:rsid w:val="00A34212"/>
    <w:rsid w:val="00A3424F"/>
    <w:rsid w:val="00A34288"/>
    <w:rsid w:val="00A342AF"/>
    <w:rsid w:val="00A342DE"/>
    <w:rsid w:val="00A343BC"/>
    <w:rsid w:val="00A344C0"/>
    <w:rsid w:val="00A34711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FC8"/>
    <w:rsid w:val="00A4109E"/>
    <w:rsid w:val="00A41130"/>
    <w:rsid w:val="00A412DA"/>
    <w:rsid w:val="00A41453"/>
    <w:rsid w:val="00A416DE"/>
    <w:rsid w:val="00A41793"/>
    <w:rsid w:val="00A4193C"/>
    <w:rsid w:val="00A41968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78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2"/>
    <w:rsid w:val="00A508FB"/>
    <w:rsid w:val="00A50C3B"/>
    <w:rsid w:val="00A50C5A"/>
    <w:rsid w:val="00A50D63"/>
    <w:rsid w:val="00A50EBF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1F7D"/>
    <w:rsid w:val="00A520FA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3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8B2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6D27"/>
    <w:rsid w:val="00A56FE7"/>
    <w:rsid w:val="00A5705A"/>
    <w:rsid w:val="00A57252"/>
    <w:rsid w:val="00A572E7"/>
    <w:rsid w:val="00A573C3"/>
    <w:rsid w:val="00A5748A"/>
    <w:rsid w:val="00A5766E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3C1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30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774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0A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FB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29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820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2A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3F0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3C"/>
    <w:rsid w:val="00A84668"/>
    <w:rsid w:val="00A846FA"/>
    <w:rsid w:val="00A84708"/>
    <w:rsid w:val="00A848C1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04"/>
    <w:rsid w:val="00A92122"/>
    <w:rsid w:val="00A921A4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3B1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08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0CC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49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E9A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8CA"/>
    <w:rsid w:val="00AD1B8A"/>
    <w:rsid w:val="00AD1CC5"/>
    <w:rsid w:val="00AD1F8C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102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C9"/>
    <w:rsid w:val="00AD66B2"/>
    <w:rsid w:val="00AD681D"/>
    <w:rsid w:val="00AD6A64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73"/>
    <w:rsid w:val="00AE01B3"/>
    <w:rsid w:val="00AE0212"/>
    <w:rsid w:val="00AE02A9"/>
    <w:rsid w:val="00AE040B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4F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BF3"/>
    <w:rsid w:val="00AE5C29"/>
    <w:rsid w:val="00AE5EEB"/>
    <w:rsid w:val="00AE617F"/>
    <w:rsid w:val="00AE625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96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0E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33"/>
    <w:rsid w:val="00AF6CA5"/>
    <w:rsid w:val="00AF709B"/>
    <w:rsid w:val="00AF70CA"/>
    <w:rsid w:val="00AF7127"/>
    <w:rsid w:val="00AF7184"/>
    <w:rsid w:val="00AF7254"/>
    <w:rsid w:val="00AF732F"/>
    <w:rsid w:val="00AF751A"/>
    <w:rsid w:val="00AF7615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71B"/>
    <w:rsid w:val="00B048F5"/>
    <w:rsid w:val="00B04D1D"/>
    <w:rsid w:val="00B04E00"/>
    <w:rsid w:val="00B04E5F"/>
    <w:rsid w:val="00B04F24"/>
    <w:rsid w:val="00B04FA5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3A"/>
    <w:rsid w:val="00B11F9B"/>
    <w:rsid w:val="00B120C5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07B"/>
    <w:rsid w:val="00B141DB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9F7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3A9"/>
    <w:rsid w:val="00B22479"/>
    <w:rsid w:val="00B2249D"/>
    <w:rsid w:val="00B22568"/>
    <w:rsid w:val="00B22A21"/>
    <w:rsid w:val="00B22B32"/>
    <w:rsid w:val="00B22B43"/>
    <w:rsid w:val="00B22BBE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40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63F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675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E68"/>
    <w:rsid w:val="00B35EC4"/>
    <w:rsid w:val="00B36083"/>
    <w:rsid w:val="00B361FB"/>
    <w:rsid w:val="00B36413"/>
    <w:rsid w:val="00B36489"/>
    <w:rsid w:val="00B366D4"/>
    <w:rsid w:val="00B36996"/>
    <w:rsid w:val="00B36BC0"/>
    <w:rsid w:val="00B36BF5"/>
    <w:rsid w:val="00B36F34"/>
    <w:rsid w:val="00B36F93"/>
    <w:rsid w:val="00B36FB8"/>
    <w:rsid w:val="00B3764A"/>
    <w:rsid w:val="00B3765F"/>
    <w:rsid w:val="00B3792E"/>
    <w:rsid w:val="00B379F5"/>
    <w:rsid w:val="00B40031"/>
    <w:rsid w:val="00B4006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2A"/>
    <w:rsid w:val="00B52973"/>
    <w:rsid w:val="00B52A4C"/>
    <w:rsid w:val="00B52E68"/>
    <w:rsid w:val="00B52F39"/>
    <w:rsid w:val="00B53265"/>
    <w:rsid w:val="00B53339"/>
    <w:rsid w:val="00B53351"/>
    <w:rsid w:val="00B53426"/>
    <w:rsid w:val="00B53455"/>
    <w:rsid w:val="00B534BF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CFD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1"/>
    <w:rsid w:val="00B5586B"/>
    <w:rsid w:val="00B559D8"/>
    <w:rsid w:val="00B55A1B"/>
    <w:rsid w:val="00B55AB2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AAE"/>
    <w:rsid w:val="00B57C3D"/>
    <w:rsid w:val="00B60223"/>
    <w:rsid w:val="00B6026D"/>
    <w:rsid w:val="00B60432"/>
    <w:rsid w:val="00B60516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922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4FE0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6F3C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AB2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C0"/>
    <w:rsid w:val="00B756C0"/>
    <w:rsid w:val="00B75757"/>
    <w:rsid w:val="00B7587B"/>
    <w:rsid w:val="00B7593D"/>
    <w:rsid w:val="00B75FF5"/>
    <w:rsid w:val="00B7616C"/>
    <w:rsid w:val="00B76373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2C5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4F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2C4"/>
    <w:rsid w:val="00B823D7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B5F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9D3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053"/>
    <w:rsid w:val="00B92341"/>
    <w:rsid w:val="00B92484"/>
    <w:rsid w:val="00B925A0"/>
    <w:rsid w:val="00B92726"/>
    <w:rsid w:val="00B927A1"/>
    <w:rsid w:val="00B927A5"/>
    <w:rsid w:val="00B930A0"/>
    <w:rsid w:val="00B930D2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52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708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E83"/>
    <w:rsid w:val="00BA1F89"/>
    <w:rsid w:val="00BA20CE"/>
    <w:rsid w:val="00BA2126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DD8"/>
    <w:rsid w:val="00BA5E53"/>
    <w:rsid w:val="00BA614B"/>
    <w:rsid w:val="00BA6317"/>
    <w:rsid w:val="00BA67F0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B"/>
    <w:rsid w:val="00BB036D"/>
    <w:rsid w:val="00BB03AA"/>
    <w:rsid w:val="00BB04FB"/>
    <w:rsid w:val="00BB0508"/>
    <w:rsid w:val="00BB0558"/>
    <w:rsid w:val="00BB057D"/>
    <w:rsid w:val="00BB07E1"/>
    <w:rsid w:val="00BB092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DBD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8F5"/>
    <w:rsid w:val="00BB393D"/>
    <w:rsid w:val="00BB3AE6"/>
    <w:rsid w:val="00BB3B86"/>
    <w:rsid w:val="00BB3CA9"/>
    <w:rsid w:val="00BB3D5B"/>
    <w:rsid w:val="00BB3DAC"/>
    <w:rsid w:val="00BB3EA2"/>
    <w:rsid w:val="00BB3EAC"/>
    <w:rsid w:val="00BB3FF5"/>
    <w:rsid w:val="00BB42B6"/>
    <w:rsid w:val="00BB444A"/>
    <w:rsid w:val="00BB444D"/>
    <w:rsid w:val="00BB46A4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891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EC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0D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B7E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A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6E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1C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C3F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41"/>
    <w:rsid w:val="00BF21CE"/>
    <w:rsid w:val="00BF2219"/>
    <w:rsid w:val="00BF226C"/>
    <w:rsid w:val="00BF2384"/>
    <w:rsid w:val="00BF23B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5F0"/>
    <w:rsid w:val="00BF5675"/>
    <w:rsid w:val="00BF596C"/>
    <w:rsid w:val="00BF59D9"/>
    <w:rsid w:val="00BF5AC8"/>
    <w:rsid w:val="00BF5F3A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391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B2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0F34"/>
    <w:rsid w:val="00C011A7"/>
    <w:rsid w:val="00C013E0"/>
    <w:rsid w:val="00C0140C"/>
    <w:rsid w:val="00C0145E"/>
    <w:rsid w:val="00C014EF"/>
    <w:rsid w:val="00C014F6"/>
    <w:rsid w:val="00C0152B"/>
    <w:rsid w:val="00C016A1"/>
    <w:rsid w:val="00C01755"/>
    <w:rsid w:val="00C019FF"/>
    <w:rsid w:val="00C01AC3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384"/>
    <w:rsid w:val="00C05556"/>
    <w:rsid w:val="00C0557F"/>
    <w:rsid w:val="00C05851"/>
    <w:rsid w:val="00C05FAF"/>
    <w:rsid w:val="00C05FC5"/>
    <w:rsid w:val="00C06252"/>
    <w:rsid w:val="00C0662E"/>
    <w:rsid w:val="00C06856"/>
    <w:rsid w:val="00C06942"/>
    <w:rsid w:val="00C069F9"/>
    <w:rsid w:val="00C06AB3"/>
    <w:rsid w:val="00C06C9B"/>
    <w:rsid w:val="00C06CE1"/>
    <w:rsid w:val="00C06DB2"/>
    <w:rsid w:val="00C07070"/>
    <w:rsid w:val="00C07440"/>
    <w:rsid w:val="00C07567"/>
    <w:rsid w:val="00C0760E"/>
    <w:rsid w:val="00C078FA"/>
    <w:rsid w:val="00C0792F"/>
    <w:rsid w:val="00C07960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292"/>
    <w:rsid w:val="00C1756D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AD"/>
    <w:rsid w:val="00C21AE6"/>
    <w:rsid w:val="00C21B3D"/>
    <w:rsid w:val="00C21B63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8"/>
    <w:rsid w:val="00C25AAD"/>
    <w:rsid w:val="00C25B28"/>
    <w:rsid w:val="00C25C5F"/>
    <w:rsid w:val="00C25C81"/>
    <w:rsid w:val="00C25D88"/>
    <w:rsid w:val="00C25E34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669"/>
    <w:rsid w:val="00C2791A"/>
    <w:rsid w:val="00C2791E"/>
    <w:rsid w:val="00C27A9F"/>
    <w:rsid w:val="00C27AB1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7D0"/>
    <w:rsid w:val="00C368A4"/>
    <w:rsid w:val="00C368DA"/>
    <w:rsid w:val="00C36962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6D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7B4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3DC"/>
    <w:rsid w:val="00C51746"/>
    <w:rsid w:val="00C517C4"/>
    <w:rsid w:val="00C51920"/>
    <w:rsid w:val="00C5192C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72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E17"/>
    <w:rsid w:val="00C56061"/>
    <w:rsid w:val="00C5612D"/>
    <w:rsid w:val="00C5630D"/>
    <w:rsid w:val="00C564FD"/>
    <w:rsid w:val="00C56BC2"/>
    <w:rsid w:val="00C56BC4"/>
    <w:rsid w:val="00C56C3A"/>
    <w:rsid w:val="00C56E67"/>
    <w:rsid w:val="00C5702F"/>
    <w:rsid w:val="00C57084"/>
    <w:rsid w:val="00C571A1"/>
    <w:rsid w:val="00C5729A"/>
    <w:rsid w:val="00C5772B"/>
    <w:rsid w:val="00C578C9"/>
    <w:rsid w:val="00C579A0"/>
    <w:rsid w:val="00C579AE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336"/>
    <w:rsid w:val="00C62426"/>
    <w:rsid w:val="00C62498"/>
    <w:rsid w:val="00C624B2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CC7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DCA"/>
    <w:rsid w:val="00C76FE9"/>
    <w:rsid w:val="00C76FEB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785"/>
    <w:rsid w:val="00C8578E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E11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AD7"/>
    <w:rsid w:val="00C95BDF"/>
    <w:rsid w:val="00C95C4D"/>
    <w:rsid w:val="00C9607A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10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670"/>
    <w:rsid w:val="00CA4740"/>
    <w:rsid w:val="00CA4774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3FB"/>
    <w:rsid w:val="00CA6412"/>
    <w:rsid w:val="00CA656E"/>
    <w:rsid w:val="00CA662A"/>
    <w:rsid w:val="00CA69E9"/>
    <w:rsid w:val="00CA6AB4"/>
    <w:rsid w:val="00CA6B3D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15"/>
    <w:rsid w:val="00CB2B67"/>
    <w:rsid w:val="00CB2C73"/>
    <w:rsid w:val="00CB2CE8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5DC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3A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BC5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1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9D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4E"/>
    <w:rsid w:val="00CD65DA"/>
    <w:rsid w:val="00CD69DC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427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4DF"/>
    <w:rsid w:val="00CE2662"/>
    <w:rsid w:val="00CE2886"/>
    <w:rsid w:val="00CE28AD"/>
    <w:rsid w:val="00CE29A3"/>
    <w:rsid w:val="00CE2A5E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AB"/>
    <w:rsid w:val="00CE3CFF"/>
    <w:rsid w:val="00CE3D31"/>
    <w:rsid w:val="00CE40C9"/>
    <w:rsid w:val="00CE42DB"/>
    <w:rsid w:val="00CE4344"/>
    <w:rsid w:val="00CE43E9"/>
    <w:rsid w:val="00CE4456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90C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72"/>
    <w:rsid w:val="00CF39AC"/>
    <w:rsid w:val="00CF3A3F"/>
    <w:rsid w:val="00CF3B18"/>
    <w:rsid w:val="00CF3CE7"/>
    <w:rsid w:val="00CF3DDA"/>
    <w:rsid w:val="00CF3E7D"/>
    <w:rsid w:val="00CF3F1A"/>
    <w:rsid w:val="00CF40CD"/>
    <w:rsid w:val="00CF44BA"/>
    <w:rsid w:val="00CF45BB"/>
    <w:rsid w:val="00CF45EC"/>
    <w:rsid w:val="00CF4624"/>
    <w:rsid w:val="00CF48A3"/>
    <w:rsid w:val="00CF48FB"/>
    <w:rsid w:val="00CF48FD"/>
    <w:rsid w:val="00CF4AA5"/>
    <w:rsid w:val="00CF4C6C"/>
    <w:rsid w:val="00CF4F36"/>
    <w:rsid w:val="00CF4F5D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50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3C2"/>
    <w:rsid w:val="00D007D4"/>
    <w:rsid w:val="00D00A41"/>
    <w:rsid w:val="00D00B71"/>
    <w:rsid w:val="00D00DD7"/>
    <w:rsid w:val="00D00E1D"/>
    <w:rsid w:val="00D00ECA"/>
    <w:rsid w:val="00D00EDA"/>
    <w:rsid w:val="00D010D3"/>
    <w:rsid w:val="00D010F7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57E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64C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EE"/>
    <w:rsid w:val="00D2254D"/>
    <w:rsid w:val="00D22A1B"/>
    <w:rsid w:val="00D22BE5"/>
    <w:rsid w:val="00D22DE5"/>
    <w:rsid w:val="00D2335A"/>
    <w:rsid w:val="00D233DA"/>
    <w:rsid w:val="00D235BC"/>
    <w:rsid w:val="00D2366E"/>
    <w:rsid w:val="00D23673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9B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1EEC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1AC"/>
    <w:rsid w:val="00D354F1"/>
    <w:rsid w:val="00D356BF"/>
    <w:rsid w:val="00D356D7"/>
    <w:rsid w:val="00D35830"/>
    <w:rsid w:val="00D35A44"/>
    <w:rsid w:val="00D35A70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3D7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B16"/>
    <w:rsid w:val="00D46D85"/>
    <w:rsid w:val="00D47036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8A5"/>
    <w:rsid w:val="00D51BE2"/>
    <w:rsid w:val="00D51E42"/>
    <w:rsid w:val="00D51E5F"/>
    <w:rsid w:val="00D51F4E"/>
    <w:rsid w:val="00D52131"/>
    <w:rsid w:val="00D5222E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2F9"/>
    <w:rsid w:val="00D53337"/>
    <w:rsid w:val="00D53378"/>
    <w:rsid w:val="00D53421"/>
    <w:rsid w:val="00D5344A"/>
    <w:rsid w:val="00D534E2"/>
    <w:rsid w:val="00D53756"/>
    <w:rsid w:val="00D53D5B"/>
    <w:rsid w:val="00D53D65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567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352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FD9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C7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73C"/>
    <w:rsid w:val="00D7297D"/>
    <w:rsid w:val="00D72B9B"/>
    <w:rsid w:val="00D72DB5"/>
    <w:rsid w:val="00D72DD4"/>
    <w:rsid w:val="00D72E69"/>
    <w:rsid w:val="00D72EDE"/>
    <w:rsid w:val="00D72EF0"/>
    <w:rsid w:val="00D7316A"/>
    <w:rsid w:val="00D7317E"/>
    <w:rsid w:val="00D731EA"/>
    <w:rsid w:val="00D731F2"/>
    <w:rsid w:val="00D7335A"/>
    <w:rsid w:val="00D733B0"/>
    <w:rsid w:val="00D734A1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47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9E2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A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454"/>
    <w:rsid w:val="00D82587"/>
    <w:rsid w:val="00D82612"/>
    <w:rsid w:val="00D826DF"/>
    <w:rsid w:val="00D826F5"/>
    <w:rsid w:val="00D82ABD"/>
    <w:rsid w:val="00D82CA1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456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0A"/>
    <w:rsid w:val="00D93750"/>
    <w:rsid w:val="00D93933"/>
    <w:rsid w:val="00D9395F"/>
    <w:rsid w:val="00D9396B"/>
    <w:rsid w:val="00D93DE0"/>
    <w:rsid w:val="00D93E7E"/>
    <w:rsid w:val="00D93FF5"/>
    <w:rsid w:val="00D9423E"/>
    <w:rsid w:val="00D9443D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6C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DF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9D2"/>
    <w:rsid w:val="00DA7A4D"/>
    <w:rsid w:val="00DA7B2F"/>
    <w:rsid w:val="00DA7D12"/>
    <w:rsid w:val="00DA7DE8"/>
    <w:rsid w:val="00DA7DED"/>
    <w:rsid w:val="00DA7E5B"/>
    <w:rsid w:val="00DB004F"/>
    <w:rsid w:val="00DB019B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59F"/>
    <w:rsid w:val="00DB2604"/>
    <w:rsid w:val="00DB269A"/>
    <w:rsid w:val="00DB2764"/>
    <w:rsid w:val="00DB283D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938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13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597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15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A30"/>
    <w:rsid w:val="00DD3BA1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95C"/>
    <w:rsid w:val="00DD4A04"/>
    <w:rsid w:val="00DD4E2F"/>
    <w:rsid w:val="00DD529D"/>
    <w:rsid w:val="00DD5406"/>
    <w:rsid w:val="00DD5501"/>
    <w:rsid w:val="00DD5692"/>
    <w:rsid w:val="00DD56B6"/>
    <w:rsid w:val="00DD5731"/>
    <w:rsid w:val="00DD5734"/>
    <w:rsid w:val="00DD590B"/>
    <w:rsid w:val="00DD592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AE9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E6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1DB"/>
    <w:rsid w:val="00DF5212"/>
    <w:rsid w:val="00DF527F"/>
    <w:rsid w:val="00DF5329"/>
    <w:rsid w:val="00DF55CD"/>
    <w:rsid w:val="00DF5662"/>
    <w:rsid w:val="00DF575E"/>
    <w:rsid w:val="00DF5ACA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6BA"/>
    <w:rsid w:val="00E05738"/>
    <w:rsid w:val="00E05813"/>
    <w:rsid w:val="00E05917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45"/>
    <w:rsid w:val="00E10DC3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646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64"/>
    <w:rsid w:val="00E127D2"/>
    <w:rsid w:val="00E128B2"/>
    <w:rsid w:val="00E12A21"/>
    <w:rsid w:val="00E12A65"/>
    <w:rsid w:val="00E12CB2"/>
    <w:rsid w:val="00E12ED7"/>
    <w:rsid w:val="00E1304D"/>
    <w:rsid w:val="00E1318A"/>
    <w:rsid w:val="00E13312"/>
    <w:rsid w:val="00E13361"/>
    <w:rsid w:val="00E133B8"/>
    <w:rsid w:val="00E137A2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0A9"/>
    <w:rsid w:val="00E1529E"/>
    <w:rsid w:val="00E153AC"/>
    <w:rsid w:val="00E153CD"/>
    <w:rsid w:val="00E15661"/>
    <w:rsid w:val="00E1570D"/>
    <w:rsid w:val="00E159E2"/>
    <w:rsid w:val="00E15A0D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803"/>
    <w:rsid w:val="00E219EC"/>
    <w:rsid w:val="00E21C22"/>
    <w:rsid w:val="00E21DDE"/>
    <w:rsid w:val="00E22031"/>
    <w:rsid w:val="00E22074"/>
    <w:rsid w:val="00E221A8"/>
    <w:rsid w:val="00E2234D"/>
    <w:rsid w:val="00E22780"/>
    <w:rsid w:val="00E227BD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E4B"/>
    <w:rsid w:val="00E32F85"/>
    <w:rsid w:val="00E32FA8"/>
    <w:rsid w:val="00E3305E"/>
    <w:rsid w:val="00E333DE"/>
    <w:rsid w:val="00E33405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4DD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81E"/>
    <w:rsid w:val="00E3798B"/>
    <w:rsid w:val="00E37CA9"/>
    <w:rsid w:val="00E37F13"/>
    <w:rsid w:val="00E40255"/>
    <w:rsid w:val="00E40269"/>
    <w:rsid w:val="00E4058C"/>
    <w:rsid w:val="00E405D1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B2B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0E5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2F4"/>
    <w:rsid w:val="00E4485C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03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6E2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241"/>
    <w:rsid w:val="00E5524D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3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1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D5A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A21"/>
    <w:rsid w:val="00E62C42"/>
    <w:rsid w:val="00E63145"/>
    <w:rsid w:val="00E631CE"/>
    <w:rsid w:val="00E6324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694"/>
    <w:rsid w:val="00E66901"/>
    <w:rsid w:val="00E66B17"/>
    <w:rsid w:val="00E66BD3"/>
    <w:rsid w:val="00E66BEB"/>
    <w:rsid w:val="00E66C0D"/>
    <w:rsid w:val="00E66D45"/>
    <w:rsid w:val="00E66F25"/>
    <w:rsid w:val="00E6702A"/>
    <w:rsid w:val="00E67260"/>
    <w:rsid w:val="00E6737D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CB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8F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4E3A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42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2A9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7F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61"/>
    <w:rsid w:val="00E97FFB"/>
    <w:rsid w:val="00EA032E"/>
    <w:rsid w:val="00EA034C"/>
    <w:rsid w:val="00EA0502"/>
    <w:rsid w:val="00EA05C0"/>
    <w:rsid w:val="00EA06A0"/>
    <w:rsid w:val="00EA07B1"/>
    <w:rsid w:val="00EA0827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1E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4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A33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9CE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021"/>
    <w:rsid w:val="00EB1100"/>
    <w:rsid w:val="00EB1236"/>
    <w:rsid w:val="00EB12AF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BD5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B7FE4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3D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711"/>
    <w:rsid w:val="00EC2938"/>
    <w:rsid w:val="00EC2970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B31"/>
    <w:rsid w:val="00EC5B8C"/>
    <w:rsid w:val="00EC5BD0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B05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254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8CC"/>
    <w:rsid w:val="00ED590E"/>
    <w:rsid w:val="00ED59C0"/>
    <w:rsid w:val="00ED59E7"/>
    <w:rsid w:val="00ED5D67"/>
    <w:rsid w:val="00ED5E8E"/>
    <w:rsid w:val="00ED5FE8"/>
    <w:rsid w:val="00ED61A7"/>
    <w:rsid w:val="00ED61D0"/>
    <w:rsid w:val="00ED6250"/>
    <w:rsid w:val="00ED6388"/>
    <w:rsid w:val="00ED63B5"/>
    <w:rsid w:val="00ED6497"/>
    <w:rsid w:val="00ED64E5"/>
    <w:rsid w:val="00ED662F"/>
    <w:rsid w:val="00ED6915"/>
    <w:rsid w:val="00ED6A7B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AF6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654"/>
    <w:rsid w:val="00EE5C15"/>
    <w:rsid w:val="00EE5C60"/>
    <w:rsid w:val="00EE5CAE"/>
    <w:rsid w:val="00EE5CC3"/>
    <w:rsid w:val="00EE5EE2"/>
    <w:rsid w:val="00EE5FE5"/>
    <w:rsid w:val="00EE60B3"/>
    <w:rsid w:val="00EE65FC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E7FCD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02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4B6"/>
    <w:rsid w:val="00EF276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80D"/>
    <w:rsid w:val="00EF6B08"/>
    <w:rsid w:val="00EF6F35"/>
    <w:rsid w:val="00EF7201"/>
    <w:rsid w:val="00EF7433"/>
    <w:rsid w:val="00EF7975"/>
    <w:rsid w:val="00EF7CCB"/>
    <w:rsid w:val="00EF7D2C"/>
    <w:rsid w:val="00EF7D68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9B4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DDD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7AB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5F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7C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DC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FC4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267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63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0D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7D2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572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2E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1C6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81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A29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72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D9"/>
    <w:rsid w:val="00F36B2A"/>
    <w:rsid w:val="00F3709C"/>
    <w:rsid w:val="00F37A17"/>
    <w:rsid w:val="00F37A9E"/>
    <w:rsid w:val="00F37B8D"/>
    <w:rsid w:val="00F37DDE"/>
    <w:rsid w:val="00F37FE1"/>
    <w:rsid w:val="00F40246"/>
    <w:rsid w:val="00F405B7"/>
    <w:rsid w:val="00F405DC"/>
    <w:rsid w:val="00F406AA"/>
    <w:rsid w:val="00F4084D"/>
    <w:rsid w:val="00F4087E"/>
    <w:rsid w:val="00F4092B"/>
    <w:rsid w:val="00F40A2B"/>
    <w:rsid w:val="00F40A65"/>
    <w:rsid w:val="00F40E9A"/>
    <w:rsid w:val="00F40EC9"/>
    <w:rsid w:val="00F40FAA"/>
    <w:rsid w:val="00F4116D"/>
    <w:rsid w:val="00F411B2"/>
    <w:rsid w:val="00F41258"/>
    <w:rsid w:val="00F4161F"/>
    <w:rsid w:val="00F41B0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5D2"/>
    <w:rsid w:val="00F447E8"/>
    <w:rsid w:val="00F4485B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2FA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3DE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491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14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910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326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17C"/>
    <w:rsid w:val="00F7029C"/>
    <w:rsid w:val="00F70462"/>
    <w:rsid w:val="00F70607"/>
    <w:rsid w:val="00F7074C"/>
    <w:rsid w:val="00F707BF"/>
    <w:rsid w:val="00F70A3A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54"/>
    <w:rsid w:val="00F722A6"/>
    <w:rsid w:val="00F72625"/>
    <w:rsid w:val="00F72693"/>
    <w:rsid w:val="00F72771"/>
    <w:rsid w:val="00F72C82"/>
    <w:rsid w:val="00F72D81"/>
    <w:rsid w:val="00F72DF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E2"/>
    <w:rsid w:val="00F74EFF"/>
    <w:rsid w:val="00F74F7E"/>
    <w:rsid w:val="00F75200"/>
    <w:rsid w:val="00F75283"/>
    <w:rsid w:val="00F75335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A4C"/>
    <w:rsid w:val="00F83B3A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34"/>
    <w:rsid w:val="00F85741"/>
    <w:rsid w:val="00F858E9"/>
    <w:rsid w:val="00F85B31"/>
    <w:rsid w:val="00F85C0A"/>
    <w:rsid w:val="00F85C2C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7AB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C70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458"/>
    <w:rsid w:val="00FA16B0"/>
    <w:rsid w:val="00FA16C7"/>
    <w:rsid w:val="00FA16C9"/>
    <w:rsid w:val="00FA17A1"/>
    <w:rsid w:val="00FA1BBA"/>
    <w:rsid w:val="00FA1EE1"/>
    <w:rsid w:val="00FA1FD2"/>
    <w:rsid w:val="00FA2420"/>
    <w:rsid w:val="00FA256F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A41"/>
    <w:rsid w:val="00FA3BC8"/>
    <w:rsid w:val="00FA3E59"/>
    <w:rsid w:val="00FA3E88"/>
    <w:rsid w:val="00FA3F1B"/>
    <w:rsid w:val="00FA4005"/>
    <w:rsid w:val="00FA42BD"/>
    <w:rsid w:val="00FA4590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6D8B"/>
    <w:rsid w:val="00FA7385"/>
    <w:rsid w:val="00FA73F6"/>
    <w:rsid w:val="00FA77F6"/>
    <w:rsid w:val="00FA7809"/>
    <w:rsid w:val="00FA7A0E"/>
    <w:rsid w:val="00FA7B6F"/>
    <w:rsid w:val="00FA7BA2"/>
    <w:rsid w:val="00FA7BC1"/>
    <w:rsid w:val="00FA7BCC"/>
    <w:rsid w:val="00FA7BEB"/>
    <w:rsid w:val="00FA7CC3"/>
    <w:rsid w:val="00FA7E14"/>
    <w:rsid w:val="00FA7E58"/>
    <w:rsid w:val="00FB0071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7F7"/>
    <w:rsid w:val="00FB183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C5E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066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8C1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1FF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61"/>
    <w:rsid w:val="00FD67FA"/>
    <w:rsid w:val="00FD685C"/>
    <w:rsid w:val="00FD6CCF"/>
    <w:rsid w:val="00FD6D61"/>
    <w:rsid w:val="00FD708C"/>
    <w:rsid w:val="00FD7276"/>
    <w:rsid w:val="00FD7314"/>
    <w:rsid w:val="00FD73AF"/>
    <w:rsid w:val="00FD7594"/>
    <w:rsid w:val="00FD7597"/>
    <w:rsid w:val="00FD75A0"/>
    <w:rsid w:val="00FD7671"/>
    <w:rsid w:val="00FD774E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B82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4BF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360"/>
    <w:rsid w:val="00FF13BB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8588288B-686A-4021-AAF9-980878D6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A7B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806C5F-FC30-4010-AD82-EB7068618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1B1E16-462E-4833-9678-A177FC741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AD26F9-E2A5-4753-842A-C86DD0226C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22111A-ABBA-4EA5-95FA-0305D3BFF832}">
  <ds:schemaRefs>
    <ds:schemaRef ds:uri="2ff76fbf-12b9-4337-ad3b-122e2d975ade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ab813fb6-1347-4985-ab36-6575371b00b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6530</TotalTime>
  <Pages>5</Pages>
  <Words>1629</Words>
  <Characters>9097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1200</cp:revision>
  <cp:lastPrinted>2013-05-13T15:37:00Z</cp:lastPrinted>
  <dcterms:created xsi:type="dcterms:W3CDTF">2019-11-18T15:31:00Z</dcterms:created>
  <dcterms:modified xsi:type="dcterms:W3CDTF">2021-08-07T05:23:00Z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